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DBA" w:rsidRPr="00601DBA" w:rsidRDefault="00A1146F" w:rsidP="001F55F6">
      <w:pPr>
        <w:spacing w:before="120" w:after="120"/>
        <w:rPr>
          <w:rFonts w:ascii="Calibri" w:eastAsia="Calibri" w:hAnsi="Calibri" w:cs="Calibri"/>
          <w:b/>
          <w:noProof/>
          <w:w w:val="100"/>
          <w:sz w:val="20"/>
          <w:szCs w:val="20"/>
        </w:rPr>
      </w:pPr>
      <w:bookmarkStart w:id="0" w:name="20"/>
      <w:bookmarkStart w:id="1" w:name="_Hlk116577677"/>
      <w:bookmarkStart w:id="2" w:name="_Hlk32839505"/>
      <w:bookmarkEnd w:id="0"/>
      <w:r w:rsidRPr="00601DBA">
        <w:rPr>
          <w:rFonts w:ascii="Calibri" w:eastAsia="Calibri" w:hAnsi="Calibri" w:cs="Calibri"/>
          <w:b/>
          <w:noProof/>
          <w:w w:val="100"/>
          <w:sz w:val="20"/>
          <w:szCs w:val="20"/>
        </w:rPr>
        <w:t>ОСНОВНА ШКОЛА "ВУК КАРАЏИЋ" ДОЊИ МИЛАНОВАЦ</w:t>
      </w:r>
    </w:p>
    <w:p w:rsidR="001F55F6" w:rsidRPr="001F55F6" w:rsidRDefault="00A1146F" w:rsidP="001F55F6">
      <w:pPr>
        <w:spacing w:before="120" w:after="120"/>
        <w:rPr>
          <w:rFonts w:cstheme="minorHAnsi"/>
          <w:b/>
          <w:sz w:val="20"/>
          <w:szCs w:val="20"/>
        </w:rPr>
      </w:pPr>
      <w:r>
        <w:rPr>
          <w:rFonts w:cstheme="minorHAnsi"/>
          <w:b/>
          <w:sz w:val="20"/>
          <w:szCs w:val="20"/>
        </w:rPr>
        <w:t>ПИБ:</w:t>
      </w:r>
      <w:r w:rsidR="002A1737" w:rsidRPr="00191039">
        <w:rPr>
          <w:rFonts w:cstheme="minorHAnsi"/>
          <w:sz w:val="20"/>
          <w:szCs w:val="20"/>
        </w:rPr>
        <w:t> </w:t>
      </w:r>
      <w:bookmarkStart w:id="3" w:name="21"/>
      <w:bookmarkEnd w:id="3"/>
      <w:r w:rsidR="00601DBA" w:rsidRPr="001F55F6">
        <w:rPr>
          <w:rFonts w:ascii="Calibri" w:eastAsia="Calibri" w:hAnsi="Calibri" w:cs="Calibri"/>
          <w:b/>
          <w:w w:val="100"/>
          <w:sz w:val="20"/>
          <w:szCs w:val="20"/>
        </w:rPr>
        <w:t>100625108</w:t>
      </w:r>
    </w:p>
    <w:p w:rsidR="00601DBA" w:rsidRDefault="00A1146F" w:rsidP="001F55F6">
      <w:pPr>
        <w:spacing w:before="120" w:after="120"/>
        <w:rPr>
          <w:rFonts w:ascii="Calibri" w:eastAsia="Calibri" w:hAnsi="Calibri" w:cs="Calibri"/>
          <w:b/>
          <w:noProof/>
          <w:w w:val="100"/>
          <w:sz w:val="20"/>
          <w:szCs w:val="20"/>
        </w:rPr>
      </w:pPr>
      <w:bookmarkStart w:id="4" w:name="22"/>
      <w:bookmarkEnd w:id="4"/>
      <w:r>
        <w:rPr>
          <w:rFonts w:ascii="Calibri" w:eastAsia="Calibri" w:hAnsi="Calibri" w:cs="Calibri"/>
          <w:b/>
          <w:noProof/>
          <w:w w:val="100"/>
          <w:sz w:val="20"/>
          <w:szCs w:val="20"/>
        </w:rPr>
        <w:t>СТЕВАНА МОКРАЊЦА БР.14</w:t>
      </w:r>
    </w:p>
    <w:p w:rsidR="001F55F6" w:rsidRPr="001F55F6" w:rsidRDefault="00A1146F" w:rsidP="001F55F6">
      <w:pPr>
        <w:spacing w:before="120" w:after="120"/>
        <w:rPr>
          <w:rFonts w:ascii="Calibri" w:eastAsia="Calibri" w:hAnsi="Calibri" w:cs="Calibri"/>
          <w:b/>
          <w:w w:val="100"/>
          <w:sz w:val="20"/>
          <w:szCs w:val="20"/>
        </w:rPr>
      </w:pPr>
      <w:bookmarkStart w:id="5" w:name="23"/>
      <w:bookmarkEnd w:id="5"/>
      <w:r w:rsidRPr="001F55F6">
        <w:rPr>
          <w:rFonts w:ascii="Calibri" w:eastAsia="Calibri" w:hAnsi="Calibri" w:cs="Calibri"/>
          <w:b/>
          <w:w w:val="100"/>
          <w:sz w:val="20"/>
          <w:szCs w:val="20"/>
        </w:rPr>
        <w:t>19220</w:t>
      </w:r>
      <w:r w:rsidRPr="001F55F6">
        <w:rPr>
          <w:rFonts w:cstheme="minorHAnsi"/>
          <w:b/>
          <w:sz w:val="20"/>
          <w:szCs w:val="20"/>
        </w:rPr>
        <w:t> </w:t>
      </w:r>
      <w:bookmarkStart w:id="6" w:name="24"/>
      <w:bookmarkEnd w:id="6"/>
      <w:r w:rsidRPr="001F55F6">
        <w:rPr>
          <w:rFonts w:ascii="Calibri" w:eastAsia="Calibri" w:hAnsi="Calibri" w:cs="Calibri"/>
          <w:b/>
          <w:w w:val="100"/>
          <w:sz w:val="20"/>
          <w:szCs w:val="20"/>
        </w:rPr>
        <w:t>ДОЊИ МИЛАНОВАЦ</w:t>
      </w:r>
    </w:p>
    <w:bookmarkEnd w:id="1"/>
    <w:p w:rsidR="001F55F6" w:rsidRPr="001F55F6" w:rsidRDefault="00A1146F" w:rsidP="00A9707B">
      <w:pPr>
        <w:spacing w:before="120" w:after="440"/>
        <w:rPr>
          <w:rFonts w:cstheme="minorHAnsi"/>
          <w:b/>
          <w:sz w:val="20"/>
          <w:szCs w:val="20"/>
          <w:lang w:val="sr-Latn-BA" w:eastAsia="lv-LV"/>
        </w:rPr>
      </w:pPr>
      <w:r w:rsidRPr="001F55F6">
        <w:rPr>
          <w:rFonts w:cstheme="minorHAnsi"/>
          <w:b/>
          <w:sz w:val="20"/>
          <w:szCs w:val="20"/>
          <w:lang w:val="sr-Latn-BA" w:eastAsia="lv-LV"/>
        </w:rPr>
        <w:t>Република Србија</w:t>
      </w:r>
    </w:p>
    <w:p w:rsidR="001F55F6" w:rsidRPr="001F55F6" w:rsidRDefault="00A1146F" w:rsidP="001F55F6">
      <w:pPr>
        <w:tabs>
          <w:tab w:val="left" w:pos="709"/>
        </w:tabs>
        <w:spacing w:before="120" w:after="120"/>
        <w:rPr>
          <w:rFonts w:ascii="Calibri" w:eastAsia="Calibri" w:hAnsi="Calibri" w:cs="Calibri"/>
          <w:b/>
          <w:bCs/>
          <w:noProof/>
          <w:w w:val="100"/>
          <w:sz w:val="20"/>
          <w:szCs w:val="20"/>
          <w:lang w:val="sr-Latn-BA"/>
        </w:rPr>
      </w:pPr>
      <w:r w:rsidRPr="001F55F6">
        <w:rPr>
          <w:rFonts w:cstheme="minorHAnsi"/>
          <w:noProof/>
          <w:sz w:val="20"/>
          <w:szCs w:val="20"/>
          <w:lang w:val="sr-Latn-BA"/>
        </w:rPr>
        <w:t>Датум:</w:t>
      </w:r>
      <w:r w:rsidRPr="001F55F6">
        <w:rPr>
          <w:rFonts w:cstheme="minorHAnsi"/>
          <w:noProof/>
          <w:sz w:val="20"/>
          <w:szCs w:val="20"/>
          <w:lang w:val="sr-Latn-BA"/>
        </w:rPr>
        <w:tab/>
      </w:r>
      <w:bookmarkStart w:id="7" w:name="8"/>
      <w:bookmarkEnd w:id="7"/>
      <w:r w:rsidRPr="001F55F6">
        <w:rPr>
          <w:rFonts w:ascii="Calibri" w:eastAsia="Calibri" w:hAnsi="Calibri" w:cs="Calibri"/>
          <w:b/>
          <w:bCs/>
          <w:noProof/>
          <w:w w:val="100"/>
          <w:sz w:val="20"/>
          <w:szCs w:val="20"/>
          <w:lang w:val="sr-Latn-BA"/>
        </w:rPr>
        <w:t>26.08.2026</w:t>
      </w:r>
    </w:p>
    <w:p w:rsidR="001F55F6" w:rsidRPr="001F55F6" w:rsidRDefault="00A1146F" w:rsidP="001F55F6">
      <w:pPr>
        <w:tabs>
          <w:tab w:val="left" w:pos="709"/>
        </w:tabs>
        <w:spacing w:before="120" w:after="120"/>
        <w:rPr>
          <w:rFonts w:ascii="Calibri" w:eastAsia="Calibri" w:hAnsi="Calibri" w:cs="Calibri"/>
          <w:b/>
          <w:bCs/>
          <w:noProof/>
          <w:w w:val="100"/>
          <w:sz w:val="20"/>
          <w:szCs w:val="20"/>
          <w:lang w:val="sr-Latn-BA"/>
        </w:rPr>
      </w:pPr>
      <w:r w:rsidRPr="001F55F6">
        <w:rPr>
          <w:rFonts w:cstheme="minorHAnsi"/>
          <w:noProof/>
          <w:sz w:val="20"/>
          <w:szCs w:val="20"/>
          <w:lang w:val="sr-Latn-BA"/>
        </w:rPr>
        <w:t>Број:</w:t>
      </w:r>
      <w:r w:rsidRPr="001F55F6">
        <w:rPr>
          <w:rFonts w:cstheme="minorHAnsi"/>
          <w:noProof/>
          <w:sz w:val="20"/>
          <w:szCs w:val="20"/>
          <w:lang w:val="sr-Latn-BA"/>
        </w:rPr>
        <w:tab/>
      </w:r>
      <w:bookmarkStart w:id="8" w:name="9"/>
      <w:bookmarkEnd w:id="8"/>
      <w:r w:rsidRPr="001F55F6">
        <w:rPr>
          <w:rFonts w:ascii="Calibri" w:eastAsia="Calibri" w:hAnsi="Calibri" w:cs="Calibri"/>
          <w:b/>
          <w:bCs/>
          <w:noProof/>
          <w:w w:val="100"/>
          <w:sz w:val="20"/>
          <w:szCs w:val="20"/>
          <w:lang w:val="sr-Latn-BA"/>
        </w:rPr>
        <w:t>790</w:t>
      </w:r>
    </w:p>
    <w:p w:rsidR="001F55F6" w:rsidRPr="00A9707B" w:rsidRDefault="00A1146F" w:rsidP="00A9707B">
      <w:pPr>
        <w:spacing w:before="440" w:after="120"/>
        <w:rPr>
          <w:rFonts w:ascii="Calibri" w:eastAsia="Calibri" w:hAnsi="Calibri" w:cs="Calibri"/>
          <w:bCs/>
          <w:i/>
          <w:iCs/>
          <w:w w:val="100"/>
          <w:sz w:val="20"/>
          <w:szCs w:val="20"/>
          <w:lang w:val="sr-Latn-BA" w:eastAsia="lv-LV"/>
        </w:rPr>
      </w:pPr>
      <w:bookmarkStart w:id="9" w:name="7"/>
      <w:bookmarkEnd w:id="9"/>
      <w:r w:rsidRPr="00A9707B">
        <w:rPr>
          <w:rFonts w:ascii="Calibri" w:eastAsia="Calibri" w:hAnsi="Calibri" w:cs="Calibri"/>
          <w:bCs/>
          <w:i/>
          <w:iCs/>
          <w:w w:val="100"/>
          <w:sz w:val="20"/>
          <w:szCs w:val="20"/>
          <w:lang w:val="sr-Latn-BA" w:eastAsia="lv-LV"/>
        </w:rPr>
        <w:t>На основу члана 146. став 1. Закона о јавним набавкама („Службени гласник“, број 91/19 и 92/23), наручилац доноси,</w:t>
      </w:r>
    </w:p>
    <w:p w:rsidR="001F55F6" w:rsidRPr="001F55F6" w:rsidRDefault="00A1146F" w:rsidP="00A9707B">
      <w:pPr>
        <w:spacing w:before="440" w:after="440"/>
        <w:jc w:val="center"/>
        <w:rPr>
          <w:rFonts w:cstheme="minorHAnsi"/>
          <w:b/>
          <w:sz w:val="32"/>
          <w:szCs w:val="32"/>
          <w:lang w:val="sr-Latn-BA"/>
        </w:rPr>
      </w:pPr>
      <w:bookmarkStart w:id="10" w:name="_Hlk32839527"/>
      <w:r w:rsidRPr="001F55F6">
        <w:rPr>
          <w:rFonts w:cstheme="minorHAnsi"/>
          <w:b/>
          <w:sz w:val="32"/>
          <w:szCs w:val="32"/>
          <w:lang w:val="sr-Latn-BA"/>
        </w:rPr>
        <w:t>ОДЛУКА О ДОДЕЛИ УГОВОРА</w:t>
      </w:r>
      <w:bookmarkEnd w:id="10"/>
    </w:p>
    <w:p w:rsidR="001F55F6" w:rsidRPr="001F55F6" w:rsidRDefault="00A1146F" w:rsidP="001F55F6">
      <w:pPr>
        <w:pStyle w:val="Odjeljci"/>
        <w:spacing w:before="120"/>
        <w:ind w:left="1418" w:hanging="1418"/>
        <w:rPr>
          <w:rFonts w:ascii="Calibri" w:eastAsia="Calibri" w:hAnsi="Calibri" w:cs="Calibri"/>
          <w:w w:val="100"/>
          <w:sz w:val="20"/>
          <w:szCs w:val="20"/>
          <w:lang w:val="sr-Latn-BA"/>
        </w:rPr>
      </w:pPr>
      <w:r w:rsidRPr="001F55F6">
        <w:rPr>
          <w:rFonts w:asciiTheme="minorHAnsi" w:hAnsiTheme="minorHAnsi" w:cstheme="minorHAnsi"/>
          <w:b w:val="0"/>
          <w:sz w:val="20"/>
          <w:szCs w:val="20"/>
          <w:lang w:val="sr-Latn-BA"/>
        </w:rPr>
        <w:t>Наручилац:</w:t>
      </w:r>
      <w:r w:rsidRPr="001F55F6">
        <w:rPr>
          <w:rFonts w:asciiTheme="minorHAnsi" w:hAnsiTheme="minorHAnsi" w:cstheme="minorHAnsi"/>
          <w:b w:val="0"/>
          <w:sz w:val="20"/>
          <w:szCs w:val="20"/>
          <w:lang w:val="sr-Latn-BA"/>
        </w:rPr>
        <w:tab/>
      </w:r>
      <w:bookmarkStart w:id="11" w:name="_Hlk116577629"/>
      <w:bookmarkStart w:id="12" w:name="25"/>
      <w:bookmarkEnd w:id="11"/>
      <w:bookmarkEnd w:id="12"/>
      <w:r w:rsidRPr="001F55F6">
        <w:rPr>
          <w:rFonts w:ascii="Calibri" w:eastAsia="Calibri" w:hAnsi="Calibri" w:cs="Calibri"/>
          <w:w w:val="100"/>
          <w:sz w:val="20"/>
          <w:szCs w:val="20"/>
          <w:lang w:val="sr-Latn-BA"/>
        </w:rPr>
        <w:t>ОСНОВНА ШКОЛА "ВУК КАРАЏИЋ" ДОЊИ МИЛАНОВАЦ</w:t>
      </w:r>
    </w:p>
    <w:p w:rsidR="001F55F6" w:rsidRPr="001F55F6" w:rsidRDefault="00A1146F" w:rsidP="001F55F6">
      <w:pPr>
        <w:pStyle w:val="Odjeljci"/>
        <w:spacing w:before="120"/>
        <w:ind w:left="1418" w:hanging="1418"/>
        <w:rPr>
          <w:rFonts w:ascii="Calibri" w:eastAsia="Calibri" w:hAnsi="Calibri" w:cs="Calibri"/>
          <w:w w:val="100"/>
          <w:sz w:val="20"/>
          <w:szCs w:val="20"/>
          <w:lang w:val="sr-Latn-BA"/>
        </w:rPr>
      </w:pPr>
      <w:r w:rsidRPr="001F55F6">
        <w:rPr>
          <w:rFonts w:asciiTheme="minorHAnsi" w:hAnsiTheme="minorHAnsi" w:cstheme="minorHAnsi"/>
          <w:b w:val="0"/>
          <w:sz w:val="20"/>
          <w:szCs w:val="20"/>
          <w:lang w:val="sr-Latn-BA"/>
        </w:rPr>
        <w:t>Референтни број:</w:t>
      </w:r>
      <w:r w:rsidRPr="001F55F6">
        <w:rPr>
          <w:rFonts w:asciiTheme="minorHAnsi" w:hAnsiTheme="minorHAnsi" w:cstheme="minorHAnsi"/>
          <w:b w:val="0"/>
          <w:sz w:val="20"/>
          <w:szCs w:val="20"/>
          <w:lang w:val="sr-Latn-BA"/>
        </w:rPr>
        <w:tab/>
      </w:r>
      <w:bookmarkStart w:id="13" w:name="19"/>
      <w:bookmarkEnd w:id="13"/>
      <w:r w:rsidRPr="001F55F6">
        <w:rPr>
          <w:rFonts w:ascii="Calibri" w:eastAsia="Calibri" w:hAnsi="Calibri" w:cs="Calibri"/>
          <w:w w:val="100"/>
          <w:sz w:val="20"/>
          <w:szCs w:val="20"/>
          <w:lang w:val="sr-Latn-BA"/>
        </w:rPr>
        <w:t>0003/2026</w:t>
      </w:r>
    </w:p>
    <w:p w:rsidR="001F55F6" w:rsidRPr="001F55F6" w:rsidRDefault="00A1146F" w:rsidP="001F55F6">
      <w:pPr>
        <w:pStyle w:val="Odjeljci"/>
        <w:spacing w:before="120"/>
        <w:ind w:left="1418" w:hanging="1418"/>
        <w:rPr>
          <w:rFonts w:ascii="Calibri" w:eastAsia="Calibri" w:hAnsi="Calibri" w:cs="Calibri"/>
          <w:w w:val="100"/>
          <w:sz w:val="20"/>
          <w:szCs w:val="20"/>
          <w:lang w:val="sr-Latn-BA"/>
        </w:rPr>
      </w:pPr>
      <w:r w:rsidRPr="001F55F6">
        <w:rPr>
          <w:rFonts w:asciiTheme="minorHAnsi" w:hAnsiTheme="minorHAnsi" w:cstheme="minorHAnsi"/>
          <w:b w:val="0"/>
          <w:sz w:val="20"/>
          <w:szCs w:val="20"/>
          <w:lang w:val="sr-Latn-BA"/>
        </w:rPr>
        <w:t>Назив набавке:</w:t>
      </w:r>
      <w:r w:rsidRPr="001F55F6">
        <w:rPr>
          <w:rFonts w:asciiTheme="minorHAnsi" w:hAnsiTheme="minorHAnsi" w:cstheme="minorHAnsi"/>
          <w:b w:val="0"/>
          <w:sz w:val="20"/>
          <w:szCs w:val="20"/>
          <w:lang w:val="sr-Latn-BA"/>
        </w:rPr>
        <w:tab/>
      </w:r>
      <w:bookmarkStart w:id="14" w:name="18"/>
      <w:bookmarkEnd w:id="14"/>
      <w:r w:rsidRPr="001F55F6">
        <w:rPr>
          <w:rFonts w:ascii="Calibri" w:eastAsia="Calibri" w:hAnsi="Calibri" w:cs="Calibri"/>
          <w:w w:val="100"/>
          <w:sz w:val="20"/>
          <w:szCs w:val="20"/>
          <w:lang w:val="sr-Latn-BA"/>
        </w:rPr>
        <w:t>Набавка огревног дрвета за сезону 2026/2027</w:t>
      </w:r>
    </w:p>
    <w:p w:rsidR="001F55F6" w:rsidRPr="001F55F6" w:rsidRDefault="00A1146F" w:rsidP="003406EF">
      <w:pPr>
        <w:tabs>
          <w:tab w:val="left" w:pos="3119"/>
        </w:tabs>
        <w:spacing w:before="120" w:after="120"/>
        <w:rPr>
          <w:rFonts w:ascii="Calibri" w:eastAsia="Calibri" w:hAnsi="Calibri" w:cs="Calibri"/>
          <w:b/>
          <w:bCs/>
          <w:w w:val="100"/>
          <w:sz w:val="20"/>
          <w:szCs w:val="20"/>
          <w:lang w:val="sr-Latn-BA"/>
        </w:rPr>
      </w:pPr>
      <w:r w:rsidRPr="001F55F6">
        <w:rPr>
          <w:rFonts w:cstheme="minorHAnsi"/>
          <w:sz w:val="20"/>
          <w:szCs w:val="20"/>
          <w:lang w:val="sr-Latn-BA"/>
        </w:rPr>
        <w:t>Број огласа на Порталу јавних набавки:</w:t>
      </w:r>
      <w:r w:rsidR="003406EF">
        <w:rPr>
          <w:rFonts w:cstheme="minorHAnsi"/>
          <w:b/>
          <w:sz w:val="20"/>
          <w:szCs w:val="20"/>
        </w:rPr>
        <w:tab/>
      </w:r>
      <w:bookmarkStart w:id="15" w:name="17"/>
      <w:bookmarkEnd w:id="15"/>
      <w:r w:rsidRPr="001F55F6">
        <w:rPr>
          <w:rFonts w:ascii="Calibri" w:eastAsia="Calibri" w:hAnsi="Calibri" w:cs="Calibri"/>
          <w:b/>
          <w:bCs/>
          <w:w w:val="100"/>
          <w:sz w:val="20"/>
          <w:szCs w:val="20"/>
          <w:lang w:val="sr-Latn-BA"/>
        </w:rPr>
        <w:t>2026/С Ф02-0030741</w:t>
      </w:r>
    </w:p>
    <w:p w:rsidR="001F55F6" w:rsidRPr="001F55F6" w:rsidRDefault="00A1146F" w:rsidP="003406EF">
      <w:pPr>
        <w:pStyle w:val="Odjeljci"/>
        <w:tabs>
          <w:tab w:val="left" w:pos="1418"/>
          <w:tab w:val="left" w:pos="3119"/>
          <w:tab w:val="left" w:pos="4820"/>
        </w:tabs>
        <w:spacing w:before="120"/>
        <w:rPr>
          <w:rFonts w:asciiTheme="minorHAnsi" w:hAnsiTheme="minorHAnsi" w:cstheme="minorHAnsi"/>
          <w:sz w:val="20"/>
          <w:szCs w:val="20"/>
          <w:lang w:val="sr-Latn-BA"/>
        </w:rPr>
      </w:pPr>
      <w:r w:rsidRPr="001F55F6">
        <w:rPr>
          <w:rFonts w:asciiTheme="minorHAnsi" w:hAnsiTheme="minorHAnsi" w:cstheme="minorHAnsi"/>
          <w:b w:val="0"/>
          <w:sz w:val="20"/>
          <w:szCs w:val="20"/>
          <w:lang w:val="sr-Latn-BA"/>
        </w:rPr>
        <w:t>Врста уговора</w:t>
      </w:r>
      <w:r w:rsidR="003406EF">
        <w:rPr>
          <w:rFonts w:asciiTheme="minorHAnsi" w:hAnsiTheme="minorHAnsi" w:cstheme="minorHAnsi"/>
          <w:b w:val="0"/>
          <w:sz w:val="20"/>
          <w:szCs w:val="20"/>
          <w:lang w:val="sr-Latn-BA"/>
        </w:rPr>
        <w:tab/>
      </w:r>
      <w:r w:rsidR="00AC7359" w:rsidRPr="005F01C2">
        <w:rPr>
          <w:rFonts w:asciiTheme="minorHAnsi" w:hAnsiTheme="minorHAnsi" w:cstheme="minorHAnsi"/>
          <w:sz w:val="20"/>
          <w:szCs w:val="20"/>
        </w:rPr>
        <w:fldChar w:fldCharType="begin">
          <w:ffData>
            <w:name w:val="A_ConType_1_1"/>
            <w:enabled/>
            <w:calcOnExit w:val="0"/>
            <w:checkBox>
              <w:sizeAuto/>
              <w:default w:val="0"/>
              <w:checked w:val="0"/>
            </w:checkBox>
          </w:ffData>
        </w:fldChar>
      </w:r>
      <w:bookmarkStart w:id="16" w:name="A_ConType_1_1"/>
      <w:r w:rsidRPr="005F01C2">
        <w:rPr>
          <w:rFonts w:asciiTheme="minorHAnsi" w:hAnsiTheme="minorHAnsi" w:cstheme="minorHAnsi"/>
          <w:b w:val="0"/>
          <w:sz w:val="20"/>
          <w:szCs w:val="20"/>
          <w:lang w:val="sr-Latn-BA"/>
        </w:rPr>
        <w:instrText xml:space="preserve"> FORMCHECKBOX </w:instrText>
      </w:r>
      <w:r w:rsidR="00AC7359" w:rsidRPr="005F01C2">
        <w:rPr>
          <w:rFonts w:asciiTheme="minorHAnsi" w:hAnsiTheme="minorHAnsi" w:cstheme="minorHAnsi"/>
          <w:sz w:val="20"/>
          <w:szCs w:val="20"/>
        </w:rPr>
      </w:r>
      <w:r w:rsidR="00AC7359" w:rsidRPr="005F01C2">
        <w:rPr>
          <w:rFonts w:asciiTheme="minorHAnsi" w:hAnsiTheme="minorHAnsi" w:cstheme="minorHAnsi"/>
          <w:sz w:val="20"/>
          <w:szCs w:val="20"/>
        </w:rPr>
        <w:fldChar w:fldCharType="end"/>
      </w:r>
      <w:bookmarkEnd w:id="16"/>
      <w:r w:rsidRPr="00191039">
        <w:rPr>
          <w:rFonts w:asciiTheme="minorHAnsi" w:hAnsiTheme="minorHAnsi" w:cstheme="minorHAnsi"/>
          <w:sz w:val="20"/>
          <w:szCs w:val="20"/>
        </w:rPr>
        <w:t> </w:t>
      </w:r>
      <w:r w:rsidRPr="00AC11B5">
        <w:rPr>
          <w:rFonts w:asciiTheme="minorHAnsi" w:hAnsiTheme="minorHAnsi" w:cstheme="minorHAnsi"/>
          <w:b w:val="0"/>
          <w:sz w:val="20"/>
          <w:szCs w:val="20"/>
          <w:lang w:val="sr-Latn-BA"/>
        </w:rPr>
        <w:t>Радови</w:t>
      </w:r>
      <w:r w:rsidR="003406EF" w:rsidRPr="00AC11B5">
        <w:rPr>
          <w:rFonts w:asciiTheme="minorHAnsi" w:hAnsiTheme="minorHAnsi" w:cstheme="minorHAnsi"/>
          <w:b w:val="0"/>
          <w:sz w:val="20"/>
          <w:szCs w:val="20"/>
          <w:lang w:val="sr-Latn-BA"/>
        </w:rPr>
        <w:tab/>
      </w:r>
      <w:r w:rsidR="00AC7359" w:rsidRPr="00AC11B5">
        <w:rPr>
          <w:rFonts w:asciiTheme="minorHAnsi" w:hAnsiTheme="minorHAnsi" w:cstheme="minorHAnsi"/>
          <w:sz w:val="20"/>
          <w:szCs w:val="20"/>
        </w:rPr>
        <w:fldChar w:fldCharType="begin">
          <w:ffData>
            <w:name w:val="A_ConType_2_1"/>
            <w:enabled/>
            <w:calcOnExit w:val="0"/>
            <w:checkBox>
              <w:sizeAuto/>
              <w:default w:val="0"/>
              <w:checked/>
            </w:checkBox>
          </w:ffData>
        </w:fldChar>
      </w:r>
      <w:bookmarkStart w:id="17" w:name="A_ConType_2_1"/>
      <w:r w:rsidRPr="00AC11B5">
        <w:rPr>
          <w:rFonts w:asciiTheme="minorHAnsi" w:hAnsiTheme="minorHAnsi" w:cstheme="minorHAnsi"/>
          <w:b w:val="0"/>
          <w:sz w:val="20"/>
          <w:szCs w:val="20"/>
          <w:lang w:val="sr-Latn-BA"/>
        </w:rPr>
        <w:instrText xml:space="preserve"> FORMCHECKBOX </w:instrText>
      </w:r>
      <w:r w:rsidR="00AC7359" w:rsidRPr="00AC11B5">
        <w:rPr>
          <w:rFonts w:asciiTheme="minorHAnsi" w:hAnsiTheme="minorHAnsi" w:cstheme="minorHAnsi"/>
          <w:sz w:val="20"/>
          <w:szCs w:val="20"/>
        </w:rPr>
      </w:r>
      <w:r w:rsidR="00AC7359" w:rsidRPr="00AC11B5">
        <w:rPr>
          <w:rFonts w:asciiTheme="minorHAnsi" w:hAnsiTheme="minorHAnsi" w:cstheme="minorHAnsi"/>
          <w:sz w:val="20"/>
          <w:szCs w:val="20"/>
        </w:rPr>
        <w:fldChar w:fldCharType="end"/>
      </w:r>
      <w:bookmarkEnd w:id="17"/>
      <w:r w:rsidRPr="00AC11B5">
        <w:rPr>
          <w:rFonts w:asciiTheme="minorHAnsi" w:hAnsiTheme="minorHAnsi" w:cstheme="minorHAnsi"/>
          <w:sz w:val="20"/>
          <w:szCs w:val="20"/>
        </w:rPr>
        <w:t> </w:t>
      </w:r>
      <w:r w:rsidRPr="00AC11B5">
        <w:rPr>
          <w:rFonts w:asciiTheme="minorHAnsi" w:hAnsiTheme="minorHAnsi" w:cstheme="minorHAnsi"/>
          <w:b w:val="0"/>
          <w:sz w:val="20"/>
          <w:szCs w:val="20"/>
          <w:lang w:val="sr-Latn-BA"/>
        </w:rPr>
        <w:t>Добра</w:t>
      </w:r>
      <w:r w:rsidR="003406EF" w:rsidRPr="00AC11B5">
        <w:rPr>
          <w:rFonts w:asciiTheme="minorHAnsi" w:hAnsiTheme="minorHAnsi" w:cstheme="minorHAnsi"/>
          <w:b w:val="0"/>
          <w:sz w:val="20"/>
          <w:szCs w:val="20"/>
          <w:lang w:val="sr-Latn-BA"/>
        </w:rPr>
        <w:tab/>
      </w:r>
      <w:r w:rsidR="00AC7359" w:rsidRPr="00AC11B5">
        <w:rPr>
          <w:rFonts w:asciiTheme="minorHAnsi" w:hAnsiTheme="minorHAnsi" w:cstheme="minorHAnsi"/>
          <w:sz w:val="20"/>
          <w:szCs w:val="20"/>
        </w:rPr>
        <w:fldChar w:fldCharType="begin">
          <w:ffData>
            <w:name w:val="A_ConType_3_1"/>
            <w:enabled/>
            <w:calcOnExit w:val="0"/>
            <w:checkBox>
              <w:sizeAuto/>
              <w:default w:val="0"/>
              <w:checked w:val="0"/>
            </w:checkBox>
          </w:ffData>
        </w:fldChar>
      </w:r>
      <w:bookmarkStart w:id="18" w:name="A_ConType_3_1"/>
      <w:r w:rsidRPr="00AC11B5">
        <w:rPr>
          <w:rFonts w:asciiTheme="minorHAnsi" w:hAnsiTheme="minorHAnsi" w:cstheme="minorHAnsi"/>
          <w:b w:val="0"/>
          <w:sz w:val="20"/>
          <w:szCs w:val="20"/>
          <w:lang w:val="sr-Latn-BA"/>
        </w:rPr>
        <w:instrText xml:space="preserve"> FORMCHECKBOX </w:instrText>
      </w:r>
      <w:r w:rsidR="00AC7359" w:rsidRPr="00AC11B5">
        <w:rPr>
          <w:rFonts w:asciiTheme="minorHAnsi" w:hAnsiTheme="minorHAnsi" w:cstheme="minorHAnsi"/>
          <w:sz w:val="20"/>
          <w:szCs w:val="20"/>
        </w:rPr>
      </w:r>
      <w:r w:rsidR="00AC7359" w:rsidRPr="00AC11B5">
        <w:rPr>
          <w:rFonts w:asciiTheme="minorHAnsi" w:hAnsiTheme="minorHAnsi" w:cstheme="minorHAnsi"/>
          <w:sz w:val="20"/>
          <w:szCs w:val="20"/>
        </w:rPr>
        <w:fldChar w:fldCharType="end"/>
      </w:r>
      <w:bookmarkEnd w:id="18"/>
      <w:r w:rsidRPr="00AC11B5">
        <w:rPr>
          <w:rFonts w:asciiTheme="minorHAnsi" w:hAnsiTheme="minorHAnsi" w:cstheme="minorHAnsi"/>
          <w:sz w:val="20"/>
          <w:szCs w:val="20"/>
        </w:rPr>
        <w:t> </w:t>
      </w:r>
      <w:r w:rsidRPr="001F55F6">
        <w:rPr>
          <w:rFonts w:asciiTheme="minorHAnsi" w:hAnsiTheme="minorHAnsi" w:cstheme="minorHAnsi"/>
          <w:b w:val="0"/>
          <w:sz w:val="20"/>
          <w:szCs w:val="20"/>
          <w:lang w:val="sr-Latn-BA"/>
        </w:rPr>
        <w:t>Услуге</w:t>
      </w:r>
    </w:p>
    <w:p w:rsidR="001F55F6" w:rsidRPr="001F55F6" w:rsidRDefault="00A1146F" w:rsidP="00B84A8C">
      <w:pPr>
        <w:pStyle w:val="Odjeljci"/>
        <w:spacing w:before="120"/>
        <w:ind w:left="2155" w:hanging="2155"/>
        <w:rPr>
          <w:rFonts w:ascii="Calibri" w:eastAsia="Calibri" w:hAnsi="Calibri" w:cs="Calibri"/>
          <w:w w:val="100"/>
          <w:sz w:val="20"/>
          <w:szCs w:val="20"/>
          <w:lang w:val="sr-Latn-BA"/>
        </w:rPr>
      </w:pPr>
      <w:r w:rsidRPr="001F55F6">
        <w:rPr>
          <w:rFonts w:asciiTheme="minorHAnsi" w:hAnsiTheme="minorHAnsi" w:cstheme="minorHAnsi"/>
          <w:b w:val="0"/>
          <w:sz w:val="20"/>
          <w:szCs w:val="20"/>
          <w:lang w:val="sr-Latn-BA"/>
        </w:rPr>
        <w:t>Главна CPV ознака:</w:t>
      </w:r>
      <w:r w:rsidR="003406EF">
        <w:rPr>
          <w:rFonts w:asciiTheme="minorHAnsi" w:hAnsiTheme="minorHAnsi" w:cstheme="minorHAnsi"/>
          <w:b w:val="0"/>
          <w:sz w:val="20"/>
          <w:szCs w:val="20"/>
          <w:lang w:val="sr-Latn-BA"/>
        </w:rPr>
        <w:tab/>
      </w:r>
      <w:bookmarkStart w:id="19" w:name="26"/>
      <w:bookmarkEnd w:id="19"/>
      <w:r w:rsidRPr="001F55F6">
        <w:rPr>
          <w:rFonts w:ascii="Calibri" w:eastAsia="Calibri" w:hAnsi="Calibri" w:cs="Calibri"/>
          <w:w w:val="100"/>
          <w:sz w:val="20"/>
          <w:szCs w:val="20"/>
          <w:lang w:val="sr-Latn-BA"/>
        </w:rPr>
        <w:t>03413000</w:t>
      </w:r>
    </w:p>
    <w:p w:rsidR="001F55F6" w:rsidRPr="001F55F6" w:rsidRDefault="00A1146F" w:rsidP="00B84A8C">
      <w:pPr>
        <w:pStyle w:val="Odjeljci"/>
        <w:spacing w:before="120"/>
        <w:ind w:left="2155" w:hanging="2155"/>
        <w:rPr>
          <w:rFonts w:ascii="Calibri" w:eastAsia="Calibri" w:hAnsi="Calibri" w:cs="Calibri"/>
          <w:w w:val="100"/>
          <w:sz w:val="20"/>
          <w:szCs w:val="20"/>
          <w:lang w:val="sr-Latn-BA"/>
        </w:rPr>
      </w:pPr>
      <w:r w:rsidRPr="001F55F6">
        <w:rPr>
          <w:rFonts w:asciiTheme="minorHAnsi" w:hAnsiTheme="minorHAnsi" w:cstheme="minorHAnsi"/>
          <w:b w:val="0"/>
          <w:bCs w:val="0"/>
          <w:sz w:val="20"/>
          <w:szCs w:val="20"/>
          <w:lang w:val="sr-Latn-BA"/>
        </w:rPr>
        <w:t>Назив предмета / партије:</w:t>
      </w:r>
      <w:r w:rsidR="003406EF">
        <w:rPr>
          <w:rFonts w:asciiTheme="minorHAnsi" w:hAnsiTheme="minorHAnsi" w:cstheme="minorHAnsi"/>
          <w:b w:val="0"/>
          <w:bCs w:val="0"/>
          <w:sz w:val="20"/>
          <w:szCs w:val="20"/>
          <w:lang w:val="sr-Latn-BA"/>
        </w:rPr>
        <w:tab/>
      </w:r>
      <w:bookmarkStart w:id="20" w:name="1"/>
      <w:bookmarkEnd w:id="20"/>
      <w:r w:rsidRPr="001F55F6">
        <w:rPr>
          <w:rFonts w:ascii="Calibri" w:eastAsia="Calibri" w:hAnsi="Calibri" w:cs="Calibri"/>
          <w:w w:val="100"/>
          <w:sz w:val="20"/>
          <w:szCs w:val="20"/>
          <w:lang w:val="sr-Latn-BA"/>
        </w:rPr>
        <w:t>Набавка огревног дрвета за сезону 2026/2027</w:t>
      </w:r>
    </w:p>
    <w:p w:rsidR="001F55F6" w:rsidRPr="00B84A8C" w:rsidRDefault="00A1146F" w:rsidP="001F55F6">
      <w:pPr>
        <w:spacing w:before="120" w:after="120"/>
        <w:rPr>
          <w:rFonts w:ascii="Calibri" w:eastAsia="Calibri" w:hAnsi="Calibri" w:cs="Calibri"/>
          <w:b/>
          <w:w w:val="100"/>
          <w:sz w:val="20"/>
          <w:szCs w:val="20"/>
          <w:lang w:val="sr-Latn-BA"/>
        </w:rPr>
      </w:pPr>
      <w:r w:rsidRPr="001F55F6">
        <w:rPr>
          <w:rFonts w:cstheme="minorHAnsi"/>
          <w:sz w:val="20"/>
          <w:szCs w:val="20"/>
          <w:lang w:val="sr-Latn-BA"/>
        </w:rPr>
        <w:t>Процењена вредност предмета / партије (без ПДВ-а):</w:t>
      </w:r>
      <w:r w:rsidR="00B84A8C">
        <w:rPr>
          <w:rFonts w:cstheme="minorHAnsi"/>
          <w:sz w:val="20"/>
          <w:szCs w:val="20"/>
        </w:rPr>
        <w:t> </w:t>
      </w:r>
      <w:bookmarkStart w:id="21" w:name="2"/>
      <w:bookmarkEnd w:id="21"/>
      <w:r w:rsidR="00B84A8C" w:rsidRPr="001F55F6">
        <w:rPr>
          <w:rFonts w:ascii="Calibri" w:eastAsia="Calibri" w:hAnsi="Calibri" w:cs="Calibri"/>
          <w:b/>
          <w:w w:val="100"/>
          <w:sz w:val="20"/>
          <w:szCs w:val="20"/>
        </w:rPr>
        <w:t>3.600.000,00</w:t>
      </w:r>
      <w:r w:rsidR="00B84A8C" w:rsidRPr="001F55F6">
        <w:rPr>
          <w:rFonts w:cstheme="minorHAnsi"/>
          <w:b/>
          <w:sz w:val="20"/>
          <w:szCs w:val="20"/>
        </w:rPr>
        <w:t> </w:t>
      </w:r>
      <w:r w:rsidRPr="001F55F6">
        <w:rPr>
          <w:rFonts w:cstheme="minorHAnsi"/>
          <w:sz w:val="20"/>
          <w:szCs w:val="20"/>
          <w:lang w:val="sr-Latn-BA"/>
        </w:rPr>
        <w:t>Валута:</w:t>
      </w:r>
      <w:r w:rsidR="00B84A8C">
        <w:rPr>
          <w:rFonts w:cstheme="minorHAnsi"/>
          <w:sz w:val="20"/>
          <w:szCs w:val="20"/>
        </w:rPr>
        <w:t> </w:t>
      </w:r>
      <w:bookmarkStart w:id="22" w:name="3"/>
      <w:bookmarkEnd w:id="22"/>
      <w:r w:rsidRPr="00B84A8C">
        <w:rPr>
          <w:rFonts w:ascii="Calibri" w:eastAsia="Calibri" w:hAnsi="Calibri" w:cs="Calibri"/>
          <w:b/>
          <w:w w:val="100"/>
          <w:sz w:val="20"/>
          <w:szCs w:val="20"/>
          <w:lang w:val="sr-Latn-BA"/>
        </w:rPr>
        <w:t>РСД</w:t>
      </w:r>
    </w:p>
    <w:p w:rsidR="001F55F6" w:rsidRPr="001F55F6" w:rsidRDefault="00A1146F" w:rsidP="002A1737">
      <w:pPr>
        <w:tabs>
          <w:tab w:val="left" w:pos="1701"/>
        </w:tabs>
        <w:spacing w:before="120"/>
        <w:rPr>
          <w:rFonts w:cstheme="minorHAnsi"/>
          <w:sz w:val="20"/>
          <w:szCs w:val="20"/>
        </w:rPr>
      </w:pPr>
      <w:r w:rsidRPr="001F55F6">
        <w:rPr>
          <w:rFonts w:cstheme="minorHAnsi"/>
          <w:sz w:val="20"/>
          <w:szCs w:val="20"/>
        </w:rPr>
        <w:t>Уговор се додељује</w:t>
      </w:r>
      <w:bookmarkStart w:id="23" w:name="10"/>
      <w:bookmarkEnd w:id="23"/>
      <w:r w:rsidRPr="001F55F6">
        <w:rPr>
          <w:rFonts w:ascii="Calibri" w:eastAsia="Calibri" w:hAnsi="Calibri" w:cs="Calibri"/>
          <w:b/>
          <w:w w:val="100"/>
          <w:sz w:val="20"/>
          <w:szCs w:val="20"/>
        </w:rPr>
        <w:t>привредном субјекту</w:t>
      </w:r>
      <w:r w:rsidRPr="001F55F6">
        <w:rPr>
          <w:rFonts w:cstheme="minorHAnsi"/>
          <w:sz w:val="20"/>
          <w:szCs w:val="20"/>
        </w:rPr>
        <w:t>:</w:t>
      </w:r>
    </w:p>
    <w:tbl>
      <w:tblPr>
        <w:tblW w:w="5000" w:type="pct"/>
        <w:tblLayout w:type="fixed"/>
        <w:tblCellMar>
          <w:left w:w="0" w:type="dxa"/>
          <w:right w:w="0" w:type="dxa"/>
        </w:tblCellMar>
        <w:tblLook w:val="04A0"/>
      </w:tblPr>
      <w:tblGrid>
        <w:gridCol w:w="10205"/>
      </w:tblGrid>
      <w:tr w:rsidR="00D762F1" w:rsidTr="00B84A8C">
        <w:trPr>
          <w:cantSplit/>
        </w:trPr>
        <w:tc>
          <w:tcPr>
            <w:tcW w:w="5000" w:type="pct"/>
            <w:hideMark/>
          </w:tcPr>
          <w:p w:rsidR="001F55F6" w:rsidRPr="00B84A8C" w:rsidRDefault="00A1146F" w:rsidP="002A1737">
            <w:pPr>
              <w:rPr>
                <w:rFonts w:ascii="Calibri" w:eastAsia="Calibri" w:hAnsi="Calibri" w:cs="Calibri"/>
                <w:b/>
                <w:bCs/>
                <w:w w:val="100"/>
                <w:sz w:val="20"/>
                <w:szCs w:val="20"/>
              </w:rPr>
            </w:pPr>
            <w:bookmarkStart w:id="24" w:name="11"/>
            <w:bookmarkEnd w:id="24"/>
            <w:r w:rsidRPr="00B84A8C">
              <w:rPr>
                <w:rFonts w:ascii="Calibri" w:eastAsia="Calibri" w:hAnsi="Calibri" w:cs="Calibri"/>
                <w:b/>
                <w:bCs/>
                <w:w w:val="100"/>
                <w:sz w:val="20"/>
                <w:szCs w:val="20"/>
                <w:lang w:val="sr-Latn-BA"/>
              </w:rPr>
              <w:t>САМОСТАЛНА ЗАНАТСКО-ТРГОВИНСКО-ПРЕВОЗНИЧКА РАДЊА АЦЕР-ПРОМЕТ  МИЈАТ ШЋЕПАНОВИЋ ПР ДОЊИ МИЛАНОВАЦ</w:t>
            </w:r>
            <w:r w:rsidRPr="00B84A8C">
              <w:rPr>
                <w:rFonts w:cstheme="minorHAnsi"/>
                <w:b/>
                <w:bCs/>
                <w:sz w:val="20"/>
                <w:szCs w:val="20"/>
                <w:lang w:val="sr-Latn-BA"/>
              </w:rPr>
              <w:t xml:space="preserve">, </w:t>
            </w:r>
            <w:bookmarkStart w:id="25" w:name="12"/>
            <w:bookmarkEnd w:id="25"/>
            <w:r w:rsidRPr="00B84A8C">
              <w:rPr>
                <w:rFonts w:ascii="Calibri" w:eastAsia="Calibri" w:hAnsi="Calibri" w:cs="Calibri"/>
                <w:b/>
                <w:bCs/>
                <w:w w:val="100"/>
                <w:sz w:val="20"/>
                <w:szCs w:val="20"/>
                <w:lang w:val="sr-Latn-BA"/>
              </w:rPr>
              <w:t>102183657</w:t>
            </w:r>
            <w:r w:rsidRPr="00B84A8C">
              <w:rPr>
                <w:rFonts w:cstheme="minorHAnsi"/>
                <w:b/>
                <w:bCs/>
                <w:sz w:val="20"/>
                <w:szCs w:val="20"/>
                <w:lang w:val="sr-Latn-BA"/>
              </w:rPr>
              <w:t xml:space="preserve">, </w:t>
            </w:r>
            <w:bookmarkStart w:id="26" w:name="13"/>
            <w:bookmarkEnd w:id="26"/>
            <w:r w:rsidRPr="00B84A8C">
              <w:rPr>
                <w:rFonts w:ascii="Calibri" w:eastAsia="Calibri" w:hAnsi="Calibri" w:cs="Calibri"/>
                <w:b/>
                <w:bCs/>
                <w:w w:val="100"/>
                <w:sz w:val="20"/>
                <w:szCs w:val="20"/>
                <w:lang w:val="sr-Latn-BA"/>
              </w:rPr>
              <w:t>КРАЉА ПЕТРА ПРВОГ, 85</w:t>
            </w:r>
            <w:r w:rsidRPr="00B84A8C">
              <w:rPr>
                <w:rFonts w:cstheme="minorHAnsi"/>
                <w:b/>
                <w:bCs/>
                <w:sz w:val="20"/>
                <w:szCs w:val="20"/>
                <w:lang w:val="sr-Latn-BA"/>
              </w:rPr>
              <w:t xml:space="preserve">, </w:t>
            </w:r>
            <w:bookmarkStart w:id="27" w:name="14"/>
            <w:bookmarkEnd w:id="27"/>
            <w:r w:rsidRPr="00B84A8C">
              <w:rPr>
                <w:rFonts w:ascii="Calibri" w:eastAsia="Calibri" w:hAnsi="Calibri" w:cs="Calibri"/>
                <w:b/>
                <w:bCs/>
                <w:w w:val="100"/>
                <w:sz w:val="20"/>
                <w:szCs w:val="20"/>
                <w:lang w:val="sr-Latn-BA"/>
              </w:rPr>
              <w:t>Доњи Милановац</w:t>
            </w:r>
            <w:r w:rsidRPr="00B84A8C">
              <w:rPr>
                <w:rFonts w:cstheme="minorHAnsi"/>
                <w:b/>
                <w:bCs/>
                <w:sz w:val="20"/>
                <w:szCs w:val="20"/>
                <w:lang w:val="sr-Latn-BA"/>
              </w:rPr>
              <w:t xml:space="preserve">, </w:t>
            </w:r>
            <w:bookmarkStart w:id="28" w:name="15"/>
            <w:bookmarkEnd w:id="28"/>
            <w:r w:rsidRPr="00B84A8C">
              <w:rPr>
                <w:rFonts w:ascii="Calibri" w:eastAsia="Calibri" w:hAnsi="Calibri" w:cs="Calibri"/>
                <w:b/>
                <w:bCs/>
                <w:w w:val="100"/>
                <w:sz w:val="20"/>
                <w:szCs w:val="20"/>
                <w:lang w:val="sr-Latn-BA"/>
              </w:rPr>
              <w:t>19220</w:t>
            </w:r>
            <w:r w:rsidRPr="00B84A8C">
              <w:rPr>
                <w:rFonts w:cstheme="minorHAnsi"/>
                <w:b/>
                <w:bCs/>
                <w:sz w:val="20"/>
                <w:szCs w:val="20"/>
                <w:lang w:val="sr-Latn-BA"/>
              </w:rPr>
              <w:t xml:space="preserve">, </w:t>
            </w:r>
            <w:bookmarkStart w:id="29" w:name="16"/>
            <w:bookmarkEnd w:id="29"/>
            <w:r w:rsidRPr="00B84A8C">
              <w:rPr>
                <w:rFonts w:ascii="Calibri" w:eastAsia="Calibri" w:hAnsi="Calibri" w:cs="Calibri"/>
                <w:b/>
                <w:bCs/>
                <w:w w:val="100"/>
                <w:sz w:val="20"/>
                <w:szCs w:val="20"/>
              </w:rPr>
              <w:t>Србија</w:t>
            </w:r>
          </w:p>
        </w:tc>
      </w:tr>
    </w:tbl>
    <w:p w:rsidR="00A9707B" w:rsidRPr="00A9707B" w:rsidRDefault="00A9707B" w:rsidP="002A1737">
      <w:pPr>
        <w:tabs>
          <w:tab w:val="left" w:pos="2438"/>
        </w:tabs>
        <w:spacing w:after="120"/>
        <w:rPr>
          <w:rFonts w:cstheme="minorHAnsi"/>
          <w:bCs/>
          <w:sz w:val="20"/>
          <w:szCs w:val="20"/>
        </w:rPr>
      </w:pPr>
    </w:p>
    <w:p w:rsidR="001F55F6" w:rsidRPr="00B84A8C" w:rsidRDefault="00A1146F" w:rsidP="00B84A8C">
      <w:pPr>
        <w:tabs>
          <w:tab w:val="left" w:pos="2438"/>
        </w:tabs>
        <w:spacing w:before="120" w:after="120"/>
        <w:rPr>
          <w:rFonts w:ascii="Calibri" w:eastAsia="Calibri" w:hAnsi="Calibri" w:cs="Calibri"/>
          <w:b/>
          <w:bCs/>
          <w:w w:val="100"/>
          <w:sz w:val="20"/>
          <w:szCs w:val="20"/>
          <w:lang w:val="sr-Latn-BA"/>
        </w:rPr>
      </w:pPr>
      <w:r w:rsidRPr="001F55F6">
        <w:rPr>
          <w:rFonts w:cstheme="minorHAnsi"/>
          <w:bCs/>
          <w:sz w:val="20"/>
          <w:szCs w:val="20"/>
        </w:rPr>
        <w:t>Вредностуговора (без ПДВ):</w:t>
      </w:r>
      <w:r w:rsidR="00B84A8C">
        <w:rPr>
          <w:rFonts w:cstheme="minorHAnsi"/>
          <w:bCs/>
          <w:sz w:val="20"/>
          <w:szCs w:val="20"/>
        </w:rPr>
        <w:tab/>
      </w:r>
      <w:bookmarkStart w:id="30" w:name="4"/>
      <w:bookmarkEnd w:id="30"/>
      <w:r w:rsidRPr="00B84A8C">
        <w:rPr>
          <w:rFonts w:ascii="Calibri" w:eastAsia="Calibri" w:hAnsi="Calibri" w:cs="Calibri"/>
          <w:b/>
          <w:bCs/>
          <w:w w:val="100"/>
          <w:sz w:val="20"/>
          <w:szCs w:val="20"/>
          <w:lang w:val="sr-Latn-BA"/>
        </w:rPr>
        <w:t>3.360.000,00</w:t>
      </w:r>
    </w:p>
    <w:p w:rsidR="001F55F6" w:rsidRPr="00B84A8C" w:rsidRDefault="00A1146F" w:rsidP="00B84A8C">
      <w:pPr>
        <w:tabs>
          <w:tab w:val="left" w:pos="2438"/>
        </w:tabs>
        <w:spacing w:before="120" w:after="120"/>
        <w:rPr>
          <w:rFonts w:ascii="Calibri" w:eastAsia="Calibri" w:hAnsi="Calibri" w:cs="Calibri"/>
          <w:b/>
          <w:bCs/>
          <w:w w:val="100"/>
          <w:sz w:val="20"/>
          <w:szCs w:val="20"/>
          <w:lang w:val="sr-Latn-BA"/>
        </w:rPr>
      </w:pPr>
      <w:r w:rsidRPr="001F55F6">
        <w:rPr>
          <w:rFonts w:cstheme="minorHAnsi"/>
          <w:bCs/>
          <w:sz w:val="20"/>
          <w:szCs w:val="20"/>
        </w:rPr>
        <w:t>Вредностуговора (са ПДВ):</w:t>
      </w:r>
      <w:r w:rsidR="00B84A8C">
        <w:rPr>
          <w:rFonts w:cstheme="minorHAnsi"/>
          <w:bCs/>
          <w:sz w:val="20"/>
          <w:szCs w:val="20"/>
        </w:rPr>
        <w:tab/>
      </w:r>
      <w:bookmarkStart w:id="31" w:name="5"/>
      <w:bookmarkEnd w:id="31"/>
      <w:r w:rsidRPr="00B84A8C">
        <w:rPr>
          <w:rFonts w:ascii="Calibri" w:eastAsia="Calibri" w:hAnsi="Calibri" w:cs="Calibri"/>
          <w:b/>
          <w:bCs/>
          <w:w w:val="100"/>
          <w:sz w:val="20"/>
          <w:szCs w:val="20"/>
          <w:lang w:val="sr-Latn-BA"/>
        </w:rPr>
        <w:t>3.696.000,00</w:t>
      </w:r>
    </w:p>
    <w:p w:rsidR="001F55F6" w:rsidRPr="00B84A8C" w:rsidRDefault="00A1146F" w:rsidP="00B84A8C">
      <w:pPr>
        <w:tabs>
          <w:tab w:val="left" w:pos="2410"/>
        </w:tabs>
        <w:spacing w:before="120" w:after="120"/>
        <w:rPr>
          <w:rFonts w:ascii="Calibri" w:eastAsia="Calibri" w:hAnsi="Calibri" w:cs="Calibri"/>
          <w:b/>
          <w:bCs/>
          <w:w w:val="100"/>
          <w:sz w:val="20"/>
          <w:szCs w:val="20"/>
          <w:lang w:val="sr-Latn-BA"/>
        </w:rPr>
      </w:pPr>
      <w:r w:rsidRPr="001F55F6">
        <w:rPr>
          <w:rFonts w:cstheme="minorHAnsi"/>
          <w:sz w:val="20"/>
          <w:szCs w:val="20"/>
        </w:rPr>
        <w:t>Валута:</w:t>
      </w:r>
      <w:r w:rsidR="00B84A8C">
        <w:rPr>
          <w:rFonts w:cstheme="minorHAnsi"/>
          <w:sz w:val="20"/>
          <w:szCs w:val="20"/>
        </w:rPr>
        <w:t> </w:t>
      </w:r>
      <w:bookmarkStart w:id="32" w:name="6"/>
      <w:bookmarkEnd w:id="32"/>
      <w:r w:rsidRPr="00B84A8C">
        <w:rPr>
          <w:rFonts w:ascii="Calibri" w:eastAsia="Calibri" w:hAnsi="Calibri" w:cs="Calibri"/>
          <w:b/>
          <w:bCs/>
          <w:w w:val="100"/>
          <w:sz w:val="20"/>
          <w:szCs w:val="20"/>
          <w:lang w:val="sr-Latn-BA"/>
        </w:rPr>
        <w:t>РСД</w:t>
      </w:r>
    </w:p>
    <w:bookmarkEnd w:id="2"/>
    <w:p w:rsidR="00A9707B" w:rsidRPr="00A9707B" w:rsidRDefault="00A9707B" w:rsidP="001F55F6">
      <w:pPr>
        <w:spacing w:before="120" w:after="120"/>
        <w:rPr>
          <w:rFonts w:cstheme="minorHAnsi"/>
          <w:bCs/>
          <w:sz w:val="20"/>
          <w:szCs w:val="20"/>
        </w:rPr>
        <w:sectPr w:rsidR="00A9707B" w:rsidRPr="00A9707B" w:rsidSect="000A667E">
          <w:headerReference w:type="even" r:id="rId6"/>
          <w:headerReference w:type="default" r:id="rId7"/>
          <w:footerReference w:type="even" r:id="rId8"/>
          <w:footerReference w:type="default" r:id="rId9"/>
          <w:headerReference w:type="first" r:id="rId10"/>
          <w:footerReference w:type="first" r:id="rId11"/>
          <w:pgSz w:w="11907" w:h="16840" w:code="9"/>
          <w:pgMar w:top="851" w:right="851" w:bottom="1134" w:left="851" w:header="567" w:footer="851" w:gutter="0"/>
          <w:cols w:space="708"/>
          <w:docGrid w:linePitch="360"/>
        </w:sectPr>
      </w:pPr>
    </w:p>
    <w:tbl>
      <w:tblPr>
        <w:tblW w:w="0" w:type="auto"/>
        <w:tblCellMar>
          <w:left w:w="0" w:type="dxa"/>
          <w:right w:w="0" w:type="dxa"/>
        </w:tblCellMar>
        <w:tblLook w:val="0000"/>
      </w:tblPr>
      <w:tblGrid>
        <w:gridCol w:w="15397"/>
        <w:gridCol w:w="13"/>
        <w:gridCol w:w="179"/>
      </w:tblGrid>
      <w:tr w:rsidR="00D762F1">
        <w:trPr>
          <w:trHeight w:val="453"/>
        </w:trPr>
        <w:tc>
          <w:tcPr>
            <w:tcW w:w="15589" w:type="dxa"/>
            <w:gridSpan w:val="3"/>
            <w:shd w:val="clear" w:color="auto" w:fill="auto"/>
          </w:tcPr>
          <w:tbl>
            <w:tblPr>
              <w:tblW w:w="0" w:type="auto"/>
              <w:tblInd w:w="39" w:type="dxa"/>
              <w:tblCellMar>
                <w:left w:w="0" w:type="dxa"/>
                <w:right w:w="0" w:type="dxa"/>
              </w:tblCellMar>
              <w:tblLook w:val="0000"/>
            </w:tblPr>
            <w:tblGrid>
              <w:gridCol w:w="15550"/>
            </w:tblGrid>
            <w:tr w:rsidR="00D762F1">
              <w:trPr>
                <w:trHeight w:val="375"/>
              </w:trPr>
              <w:tc>
                <w:tcPr>
                  <w:tcW w:w="15590" w:type="dxa"/>
                  <w:shd w:val="clear" w:color="auto" w:fill="auto"/>
                  <w:tcMar>
                    <w:top w:w="39" w:type="dxa"/>
                    <w:left w:w="39" w:type="dxa"/>
                    <w:bottom w:w="39" w:type="dxa"/>
                    <w:right w:w="39" w:type="dxa"/>
                  </w:tcMar>
                </w:tcPr>
                <w:p w:rsidR="00D762F1" w:rsidRDefault="00A1146F">
                  <w:pPr>
                    <w:spacing w:before="0" w:after="0"/>
                    <w:jc w:val="center"/>
                    <w:rPr>
                      <w:rFonts w:ascii="Times New Roman" w:eastAsia="Times New Roman" w:hAnsi="Times New Roman"/>
                      <w:sz w:val="20"/>
                      <w:szCs w:val="20"/>
                    </w:rPr>
                  </w:pPr>
                  <w:r>
                    <w:rPr>
                      <w:b/>
                      <w:color w:val="000000"/>
                      <w:sz w:val="28"/>
                      <w:szCs w:val="20"/>
                    </w:rPr>
                    <w:lastRenderedPageBreak/>
                    <w:t>ОБРАЗЛОЖЕЊЕ</w:t>
                  </w:r>
                </w:p>
              </w:tc>
            </w:tr>
          </w:tbl>
          <w:p w:rsidR="00D762F1" w:rsidRDefault="00D762F1">
            <w:pPr>
              <w:spacing w:before="0" w:after="0"/>
              <w:rPr>
                <w:rFonts w:ascii="Times New Roman" w:eastAsia="Times New Roman" w:hAnsi="Times New Roman"/>
                <w:sz w:val="20"/>
                <w:szCs w:val="20"/>
              </w:rPr>
            </w:pPr>
          </w:p>
        </w:tc>
      </w:tr>
      <w:tr w:rsidR="00D762F1">
        <w:trPr>
          <w:trHeight w:val="40"/>
        </w:trPr>
        <w:tc>
          <w:tcPr>
            <w:tcW w:w="15397" w:type="dxa"/>
            <w:shd w:val="clear" w:color="auto" w:fill="auto"/>
          </w:tcPr>
          <w:p w:rsidR="00D762F1" w:rsidRDefault="00D762F1">
            <w:pPr>
              <w:spacing w:before="0" w:after="0"/>
              <w:rPr>
                <w:rFonts w:ascii="Times New Roman" w:eastAsia="Times New Roman" w:hAnsi="Times New Roman"/>
                <w:sz w:val="2"/>
                <w:szCs w:val="20"/>
              </w:rPr>
            </w:pPr>
          </w:p>
        </w:tc>
        <w:tc>
          <w:tcPr>
            <w:tcW w:w="13" w:type="dxa"/>
            <w:shd w:val="clear" w:color="auto" w:fill="auto"/>
          </w:tcPr>
          <w:p w:rsidR="00D762F1" w:rsidRDefault="00D762F1">
            <w:pPr>
              <w:spacing w:before="0" w:after="0"/>
              <w:rPr>
                <w:rFonts w:ascii="Times New Roman" w:eastAsia="Times New Roman" w:hAnsi="Times New Roman"/>
                <w:sz w:val="2"/>
                <w:szCs w:val="20"/>
              </w:rPr>
            </w:pPr>
          </w:p>
        </w:tc>
        <w:tc>
          <w:tcPr>
            <w:tcW w:w="179" w:type="dxa"/>
            <w:shd w:val="clear" w:color="auto" w:fill="auto"/>
          </w:tcPr>
          <w:p w:rsidR="00D762F1" w:rsidRDefault="00D762F1">
            <w:pPr>
              <w:spacing w:before="0" w:after="0"/>
              <w:rPr>
                <w:rFonts w:ascii="Times New Roman" w:eastAsia="Times New Roman" w:hAnsi="Times New Roman"/>
                <w:sz w:val="2"/>
                <w:szCs w:val="20"/>
              </w:rPr>
            </w:pPr>
          </w:p>
        </w:tc>
      </w:tr>
      <w:tr w:rsidR="00D762F1">
        <w:tc>
          <w:tcPr>
            <w:tcW w:w="15397" w:type="dxa"/>
            <w:shd w:val="clear" w:color="auto" w:fill="auto"/>
          </w:tcPr>
          <w:tbl>
            <w:tblPr>
              <w:tblW w:w="0" w:type="auto"/>
              <w:tblInd w:w="39" w:type="dxa"/>
              <w:tblCellMar>
                <w:left w:w="0" w:type="dxa"/>
                <w:right w:w="0" w:type="dxa"/>
              </w:tblCellMar>
              <w:tblLook w:val="0000"/>
            </w:tblPr>
            <w:tblGrid>
              <w:gridCol w:w="3744"/>
              <w:gridCol w:w="11614"/>
            </w:tblGrid>
            <w:tr w:rsidR="00D762F1">
              <w:trPr>
                <w:trHeight w:val="545"/>
              </w:trPr>
              <w:tc>
                <w:tcPr>
                  <w:tcW w:w="15397" w:type="dxa"/>
                  <w:gridSpan w:val="2"/>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b/>
                      <w:color w:val="000000"/>
                      <w:sz w:val="24"/>
                      <w:szCs w:val="20"/>
                    </w:rPr>
                    <w:t>Подаци о поступку</w:t>
                  </w:r>
                </w:p>
              </w:tc>
            </w:tr>
            <w:tr w:rsidR="00D762F1">
              <w:trPr>
                <w:trHeight w:val="262"/>
              </w:trPr>
              <w:tc>
                <w:tcPr>
                  <w:tcW w:w="3752"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color w:val="000000"/>
                      <w:sz w:val="20"/>
                      <w:szCs w:val="20"/>
                    </w:rPr>
                    <w:t>Назив поступка</w:t>
                  </w:r>
                </w:p>
              </w:tc>
              <w:tc>
                <w:tcPr>
                  <w:tcW w:w="11645"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b/>
                      <w:color w:val="000000"/>
                      <w:sz w:val="20"/>
                      <w:szCs w:val="20"/>
                    </w:rPr>
                    <w:t>Набавка огревног дрвета за сезону 2026/2027</w:t>
                  </w:r>
                </w:p>
              </w:tc>
            </w:tr>
            <w:tr w:rsidR="00D762F1">
              <w:trPr>
                <w:trHeight w:val="262"/>
              </w:trPr>
              <w:tc>
                <w:tcPr>
                  <w:tcW w:w="3752"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color w:val="000000"/>
                      <w:sz w:val="20"/>
                      <w:szCs w:val="20"/>
                    </w:rPr>
                    <w:t>Реф. број</w:t>
                  </w:r>
                </w:p>
              </w:tc>
              <w:tc>
                <w:tcPr>
                  <w:tcW w:w="11645"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b/>
                      <w:color w:val="000000"/>
                      <w:sz w:val="20"/>
                      <w:szCs w:val="20"/>
                    </w:rPr>
                    <w:t>0003/2026</w:t>
                  </w:r>
                </w:p>
              </w:tc>
            </w:tr>
            <w:tr w:rsidR="00D762F1">
              <w:trPr>
                <w:trHeight w:val="262"/>
              </w:trPr>
              <w:tc>
                <w:tcPr>
                  <w:tcW w:w="3752"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color w:val="000000"/>
                      <w:sz w:val="20"/>
                      <w:szCs w:val="20"/>
                    </w:rPr>
                    <w:t>Врста поступка</w:t>
                  </w:r>
                </w:p>
              </w:tc>
              <w:tc>
                <w:tcPr>
                  <w:tcW w:w="11645"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b/>
                      <w:color w:val="000000"/>
                      <w:sz w:val="20"/>
                      <w:szCs w:val="20"/>
                    </w:rPr>
                    <w:t>Отворени поступак</w:t>
                  </w:r>
                </w:p>
              </w:tc>
            </w:tr>
            <w:tr w:rsidR="00D762F1">
              <w:trPr>
                <w:trHeight w:val="262"/>
              </w:trPr>
              <w:tc>
                <w:tcPr>
                  <w:tcW w:w="3752"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color w:val="000000"/>
                      <w:sz w:val="20"/>
                      <w:szCs w:val="20"/>
                    </w:rPr>
                    <w:t>Број и датум одлуке о спровођењу</w:t>
                  </w:r>
                </w:p>
              </w:tc>
              <w:tc>
                <w:tcPr>
                  <w:tcW w:w="11645"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b/>
                      <w:color w:val="000000"/>
                      <w:sz w:val="20"/>
                      <w:szCs w:val="20"/>
                    </w:rPr>
                    <w:t>764, 04.08.2026</w:t>
                  </w:r>
                </w:p>
              </w:tc>
            </w:tr>
            <w:tr w:rsidR="00D762F1">
              <w:trPr>
                <w:trHeight w:val="262"/>
              </w:trPr>
              <w:tc>
                <w:tcPr>
                  <w:tcW w:w="3752"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color w:val="000000"/>
                      <w:sz w:val="20"/>
                      <w:szCs w:val="20"/>
                    </w:rPr>
                    <w:t>Процењена вредност</w:t>
                  </w:r>
                </w:p>
              </w:tc>
              <w:tc>
                <w:tcPr>
                  <w:tcW w:w="11645"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b/>
                      <w:color w:val="000000"/>
                      <w:sz w:val="20"/>
                      <w:szCs w:val="20"/>
                    </w:rPr>
                    <w:t>3.600.000,00</w:t>
                  </w:r>
                </w:p>
              </w:tc>
            </w:tr>
            <w:tr w:rsidR="00D762F1">
              <w:trPr>
                <w:trHeight w:val="262"/>
              </w:trPr>
              <w:tc>
                <w:tcPr>
                  <w:tcW w:w="3752"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color w:val="000000"/>
                      <w:sz w:val="20"/>
                      <w:szCs w:val="20"/>
                    </w:rPr>
                    <w:t>Техника</w:t>
                  </w:r>
                </w:p>
              </w:tc>
              <w:tc>
                <w:tcPr>
                  <w:tcW w:w="11645" w:type="dxa"/>
                  <w:shd w:val="clear" w:color="auto" w:fill="auto"/>
                  <w:tcMar>
                    <w:top w:w="39" w:type="dxa"/>
                    <w:left w:w="39" w:type="dxa"/>
                    <w:bottom w:w="39" w:type="dxa"/>
                    <w:right w:w="39" w:type="dxa"/>
                  </w:tcMar>
                </w:tcPr>
                <w:p w:rsidR="00D762F1" w:rsidRDefault="00D762F1">
                  <w:pPr>
                    <w:spacing w:before="0" w:after="0"/>
                    <w:rPr>
                      <w:rFonts w:ascii="Times New Roman" w:eastAsia="Times New Roman" w:hAnsi="Times New Roman"/>
                      <w:sz w:val="20"/>
                      <w:szCs w:val="20"/>
                    </w:rPr>
                  </w:pPr>
                </w:p>
              </w:tc>
            </w:tr>
            <w:tr w:rsidR="00D762F1">
              <w:trPr>
                <w:trHeight w:val="262"/>
              </w:trPr>
              <w:tc>
                <w:tcPr>
                  <w:tcW w:w="3752"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color w:val="000000"/>
                      <w:sz w:val="20"/>
                      <w:szCs w:val="20"/>
                    </w:rPr>
                    <w:t>ЦПВ</w:t>
                  </w:r>
                </w:p>
              </w:tc>
              <w:tc>
                <w:tcPr>
                  <w:tcW w:w="11645"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b/>
                      <w:color w:val="000000"/>
                      <w:sz w:val="20"/>
                      <w:szCs w:val="20"/>
                    </w:rPr>
                    <w:t>03413000-Дрво за огрев</w:t>
                  </w:r>
                </w:p>
              </w:tc>
            </w:tr>
            <w:tr w:rsidR="00D762F1">
              <w:trPr>
                <w:trHeight w:val="262"/>
              </w:trPr>
              <w:tc>
                <w:tcPr>
                  <w:tcW w:w="3752"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color w:val="000000"/>
                      <w:sz w:val="20"/>
                      <w:szCs w:val="20"/>
                    </w:rPr>
                    <w:t>Кратак опис набавке</w:t>
                  </w:r>
                </w:p>
              </w:tc>
              <w:tc>
                <w:tcPr>
                  <w:tcW w:w="11645"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b/>
                      <w:color w:val="000000"/>
                      <w:sz w:val="20"/>
                      <w:szCs w:val="20"/>
                    </w:rPr>
                    <w:t>Понуђач се обавезује да добра (огревно дрво) испоручи сопственим превозом-франко и то: Доњи Милановац, Бољетин, Мироч, Копана Главица, Штрбац, Мосна Тополница и Клокочевац.</w:t>
                  </w:r>
                  <w:r>
                    <w:rPr>
                      <w:b/>
                      <w:color w:val="000000"/>
                      <w:sz w:val="20"/>
                      <w:szCs w:val="20"/>
                    </w:rPr>
                    <w:br/>
                  </w:r>
                </w:p>
              </w:tc>
            </w:tr>
            <w:tr w:rsidR="00D762F1">
              <w:trPr>
                <w:trHeight w:val="262"/>
              </w:trPr>
              <w:tc>
                <w:tcPr>
                  <w:tcW w:w="3752"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color w:val="000000"/>
                      <w:sz w:val="20"/>
                      <w:szCs w:val="20"/>
                    </w:rPr>
                    <w:t>Подељен у партије</w:t>
                  </w:r>
                </w:p>
              </w:tc>
              <w:tc>
                <w:tcPr>
                  <w:tcW w:w="11645"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b/>
                      <w:color w:val="000000"/>
                      <w:sz w:val="20"/>
                      <w:szCs w:val="20"/>
                    </w:rPr>
                    <w:t>НЕ</w:t>
                  </w:r>
                </w:p>
              </w:tc>
            </w:tr>
            <w:tr w:rsidR="00D762F1">
              <w:trPr>
                <w:trHeight w:val="602"/>
              </w:trPr>
              <w:tc>
                <w:tcPr>
                  <w:tcW w:w="3752"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color w:val="000000"/>
                      <w:sz w:val="20"/>
                      <w:szCs w:val="20"/>
                    </w:rPr>
                    <w:t>Образложење зашто предмет није подељен у партије</w:t>
                  </w:r>
                </w:p>
              </w:tc>
              <w:tc>
                <w:tcPr>
                  <w:tcW w:w="11645" w:type="dxa"/>
                  <w:shd w:val="clear" w:color="auto" w:fill="auto"/>
                  <w:tcMar>
                    <w:top w:w="39" w:type="dxa"/>
                    <w:left w:w="39" w:type="dxa"/>
                    <w:bottom w:w="39" w:type="dxa"/>
                    <w:right w:w="39" w:type="dxa"/>
                  </w:tcMar>
                </w:tcPr>
                <w:p w:rsidR="00D762F1" w:rsidRDefault="00D762F1">
                  <w:pPr>
                    <w:spacing w:before="0" w:after="0"/>
                    <w:rPr>
                      <w:rFonts w:ascii="Times New Roman" w:eastAsia="Times New Roman" w:hAnsi="Times New Roman"/>
                      <w:sz w:val="20"/>
                      <w:szCs w:val="20"/>
                    </w:rPr>
                  </w:pPr>
                </w:p>
              </w:tc>
            </w:tr>
            <w:tr w:rsidR="00D762F1">
              <w:trPr>
                <w:trHeight w:val="262"/>
              </w:trPr>
              <w:tc>
                <w:tcPr>
                  <w:tcW w:w="3752"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color w:val="000000"/>
                      <w:sz w:val="20"/>
                      <w:szCs w:val="20"/>
                    </w:rPr>
                    <w:t>Број огласа</w:t>
                  </w:r>
                </w:p>
              </w:tc>
              <w:tc>
                <w:tcPr>
                  <w:tcW w:w="11645"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b/>
                      <w:color w:val="000000"/>
                      <w:sz w:val="20"/>
                      <w:szCs w:val="20"/>
                    </w:rPr>
                    <w:t>2026/С Ф02-0030741</w:t>
                  </w:r>
                </w:p>
              </w:tc>
            </w:tr>
            <w:tr w:rsidR="00D762F1">
              <w:trPr>
                <w:trHeight w:val="262"/>
              </w:trPr>
              <w:tc>
                <w:tcPr>
                  <w:tcW w:w="3752"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color w:val="000000"/>
                      <w:sz w:val="20"/>
                      <w:szCs w:val="20"/>
                    </w:rPr>
                    <w:t>Врста огласа</w:t>
                  </w:r>
                </w:p>
              </w:tc>
              <w:tc>
                <w:tcPr>
                  <w:tcW w:w="11645"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b/>
                      <w:color w:val="000000"/>
                      <w:sz w:val="20"/>
                      <w:szCs w:val="20"/>
                    </w:rPr>
                    <w:t>Јавни позив</w:t>
                  </w:r>
                </w:p>
              </w:tc>
            </w:tr>
            <w:tr w:rsidR="00D762F1">
              <w:trPr>
                <w:trHeight w:val="262"/>
              </w:trPr>
              <w:tc>
                <w:tcPr>
                  <w:tcW w:w="3752"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color w:val="000000"/>
                      <w:sz w:val="20"/>
                      <w:szCs w:val="20"/>
                    </w:rPr>
                    <w:t>Објављено</w:t>
                  </w:r>
                </w:p>
              </w:tc>
              <w:tc>
                <w:tcPr>
                  <w:tcW w:w="11645"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b/>
                      <w:color w:val="000000"/>
                      <w:sz w:val="20"/>
                      <w:szCs w:val="20"/>
                    </w:rPr>
                    <w:t>07.08.2026</w:t>
                  </w:r>
                </w:p>
              </w:tc>
            </w:tr>
            <w:tr w:rsidR="00D762F1">
              <w:trPr>
                <w:trHeight w:val="262"/>
              </w:trPr>
              <w:tc>
                <w:tcPr>
                  <w:tcW w:w="3752"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color w:val="000000"/>
                      <w:sz w:val="20"/>
                      <w:szCs w:val="20"/>
                    </w:rPr>
                    <w:t>Рок за подношење</w:t>
                  </w:r>
                </w:p>
              </w:tc>
              <w:tc>
                <w:tcPr>
                  <w:tcW w:w="11645"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b/>
                      <w:color w:val="000000"/>
                      <w:sz w:val="20"/>
                      <w:szCs w:val="20"/>
                    </w:rPr>
                    <w:t>17.08.2026 12:00:00</w:t>
                  </w:r>
                </w:p>
              </w:tc>
            </w:tr>
          </w:tbl>
          <w:p w:rsidR="00D762F1" w:rsidRDefault="00D762F1">
            <w:pPr>
              <w:spacing w:before="0" w:after="0"/>
              <w:rPr>
                <w:rFonts w:ascii="Times New Roman" w:eastAsia="Times New Roman" w:hAnsi="Times New Roman"/>
                <w:sz w:val="20"/>
                <w:szCs w:val="20"/>
              </w:rPr>
            </w:pPr>
          </w:p>
        </w:tc>
        <w:tc>
          <w:tcPr>
            <w:tcW w:w="13" w:type="dxa"/>
            <w:shd w:val="clear" w:color="auto" w:fill="auto"/>
          </w:tcPr>
          <w:p w:rsidR="00D762F1" w:rsidRDefault="00D762F1">
            <w:pPr>
              <w:spacing w:before="0" w:after="0"/>
              <w:rPr>
                <w:rFonts w:ascii="Times New Roman" w:eastAsia="Times New Roman" w:hAnsi="Times New Roman"/>
                <w:sz w:val="2"/>
                <w:szCs w:val="20"/>
              </w:rPr>
            </w:pPr>
          </w:p>
        </w:tc>
        <w:tc>
          <w:tcPr>
            <w:tcW w:w="179" w:type="dxa"/>
            <w:shd w:val="clear" w:color="auto" w:fill="auto"/>
          </w:tcPr>
          <w:p w:rsidR="00D762F1" w:rsidRDefault="00D762F1">
            <w:pPr>
              <w:spacing w:before="0" w:after="0"/>
              <w:rPr>
                <w:rFonts w:ascii="Times New Roman" w:eastAsia="Times New Roman" w:hAnsi="Times New Roman"/>
                <w:sz w:val="2"/>
                <w:szCs w:val="20"/>
              </w:rPr>
            </w:pPr>
          </w:p>
        </w:tc>
      </w:tr>
      <w:tr w:rsidR="00D762F1">
        <w:tc>
          <w:tcPr>
            <w:tcW w:w="15410" w:type="dxa"/>
            <w:gridSpan w:val="2"/>
            <w:shd w:val="clear" w:color="auto" w:fill="auto"/>
          </w:tcPr>
          <w:tbl>
            <w:tblPr>
              <w:tblW w:w="0" w:type="auto"/>
              <w:tblInd w:w="39" w:type="dxa"/>
              <w:tblCellMar>
                <w:left w:w="0" w:type="dxa"/>
                <w:right w:w="0" w:type="dxa"/>
              </w:tblCellMar>
              <w:tblLook w:val="0000"/>
            </w:tblPr>
            <w:tblGrid>
              <w:gridCol w:w="15371"/>
            </w:tblGrid>
            <w:tr w:rsidR="00D762F1">
              <w:trPr>
                <w:trHeight w:val="432"/>
              </w:trPr>
              <w:tc>
                <w:tcPr>
                  <w:tcW w:w="15410"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b/>
                      <w:color w:val="000000"/>
                      <w:sz w:val="24"/>
                      <w:szCs w:val="20"/>
                    </w:rPr>
                    <w:t>Чланови комисије за јавну набавку</w:t>
                  </w:r>
                </w:p>
              </w:tc>
            </w:tr>
            <w:tr w:rsidR="00D762F1">
              <w:trPr>
                <w:trHeight w:val="262"/>
              </w:trPr>
              <w:tc>
                <w:tcPr>
                  <w:tcW w:w="15410"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color w:val="000000"/>
                      <w:sz w:val="20"/>
                      <w:szCs w:val="20"/>
                    </w:rPr>
                    <w:t>Име и презиме</w:t>
                  </w:r>
                </w:p>
              </w:tc>
            </w:tr>
            <w:tr w:rsidR="00D762F1">
              <w:trPr>
                <w:trHeight w:val="262"/>
              </w:trPr>
              <w:tc>
                <w:tcPr>
                  <w:tcW w:w="1541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color w:val="000000"/>
                      <w:sz w:val="20"/>
                      <w:szCs w:val="20"/>
                    </w:rPr>
                    <w:t>Добривоје Николић</w:t>
                  </w:r>
                </w:p>
              </w:tc>
            </w:tr>
            <w:tr w:rsidR="00D762F1">
              <w:trPr>
                <w:trHeight w:val="262"/>
              </w:trPr>
              <w:tc>
                <w:tcPr>
                  <w:tcW w:w="1541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color w:val="000000"/>
                      <w:sz w:val="20"/>
                      <w:szCs w:val="20"/>
                    </w:rPr>
                    <w:t>Душан Шешум</w:t>
                  </w:r>
                </w:p>
              </w:tc>
            </w:tr>
            <w:tr w:rsidR="00D762F1">
              <w:trPr>
                <w:trHeight w:val="262"/>
              </w:trPr>
              <w:tc>
                <w:tcPr>
                  <w:tcW w:w="1541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color w:val="000000"/>
                      <w:sz w:val="20"/>
                      <w:szCs w:val="20"/>
                    </w:rPr>
                    <w:t>ИВАНА МИЛОШЕВИЋ</w:t>
                  </w:r>
                </w:p>
              </w:tc>
            </w:tr>
          </w:tbl>
          <w:p w:rsidR="00D762F1" w:rsidRDefault="00D762F1">
            <w:pPr>
              <w:spacing w:before="0" w:after="0"/>
              <w:rPr>
                <w:rFonts w:ascii="Times New Roman" w:eastAsia="Times New Roman" w:hAnsi="Times New Roman"/>
                <w:sz w:val="20"/>
                <w:szCs w:val="20"/>
              </w:rPr>
            </w:pPr>
          </w:p>
        </w:tc>
        <w:tc>
          <w:tcPr>
            <w:tcW w:w="179" w:type="dxa"/>
            <w:shd w:val="clear" w:color="auto" w:fill="auto"/>
          </w:tcPr>
          <w:p w:rsidR="00D762F1" w:rsidRDefault="00D762F1">
            <w:pPr>
              <w:spacing w:before="0" w:after="0"/>
              <w:rPr>
                <w:rFonts w:ascii="Times New Roman" w:eastAsia="Times New Roman" w:hAnsi="Times New Roman"/>
                <w:sz w:val="2"/>
                <w:szCs w:val="20"/>
              </w:rPr>
            </w:pPr>
          </w:p>
        </w:tc>
      </w:tr>
      <w:tr w:rsidR="00D762F1">
        <w:tc>
          <w:tcPr>
            <w:tcW w:w="15397" w:type="dxa"/>
            <w:shd w:val="clear" w:color="auto" w:fill="auto"/>
          </w:tcPr>
          <w:tbl>
            <w:tblPr>
              <w:tblW w:w="0" w:type="auto"/>
              <w:tblInd w:w="39" w:type="dxa"/>
              <w:tblCellMar>
                <w:left w:w="0" w:type="dxa"/>
                <w:right w:w="0" w:type="dxa"/>
              </w:tblCellMar>
              <w:tblLook w:val="0000"/>
            </w:tblPr>
            <w:tblGrid>
              <w:gridCol w:w="15358"/>
            </w:tblGrid>
            <w:tr w:rsidR="00D762F1">
              <w:trPr>
                <w:trHeight w:val="432"/>
              </w:trPr>
              <w:tc>
                <w:tcPr>
                  <w:tcW w:w="15397"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b/>
                      <w:color w:val="000000"/>
                      <w:sz w:val="24"/>
                      <w:szCs w:val="20"/>
                    </w:rPr>
                    <w:t>Подаци о предмету / партијама</w:t>
                  </w:r>
                </w:p>
              </w:tc>
            </w:tr>
            <w:tr w:rsidR="00D762F1">
              <w:trPr>
                <w:trHeight w:val="68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tblPr>
                  <w:tblGrid>
                    <w:gridCol w:w="15358"/>
                  </w:tblGrid>
                  <w:tr w:rsidR="00D762F1">
                    <w:trPr>
                      <w:trHeight w:val="680"/>
                    </w:trPr>
                    <w:tc>
                      <w:tcPr>
                        <w:tcW w:w="15397" w:type="dxa"/>
                        <w:shd w:val="clear" w:color="auto" w:fill="auto"/>
                      </w:tcPr>
                      <w:tbl>
                        <w:tblPr>
                          <w:tblW w:w="0" w:type="auto"/>
                          <w:tblInd w:w="39" w:type="dxa"/>
                          <w:tblCellMar>
                            <w:left w:w="0" w:type="dxa"/>
                            <w:right w:w="0" w:type="dxa"/>
                          </w:tblCellMar>
                          <w:tblLook w:val="0000"/>
                        </w:tblPr>
                        <w:tblGrid>
                          <w:gridCol w:w="3732"/>
                          <w:gridCol w:w="11569"/>
                        </w:tblGrid>
                        <w:tr w:rsidR="00D762F1">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Назив партије</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 w:val="20"/>
                                  <w:szCs w:val="20"/>
                                </w:rPr>
                                <w:t>Набавка огревног дрвета за сезону 2026/2027</w:t>
                              </w:r>
                            </w:p>
                          </w:tc>
                        </w:tr>
                        <w:tr w:rsidR="00D762F1">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Критеријум за доделу уговора на основу</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 w:val="20"/>
                                  <w:szCs w:val="20"/>
                                </w:rPr>
                                <w:t>Цене</w:t>
                              </w:r>
                            </w:p>
                          </w:tc>
                        </w:tr>
                      </w:tbl>
                      <w:p w:rsidR="00D762F1" w:rsidRDefault="00D762F1">
                        <w:pPr>
                          <w:spacing w:before="0" w:after="0"/>
                          <w:rPr>
                            <w:rFonts w:ascii="Times New Roman" w:eastAsia="Times New Roman" w:hAnsi="Times New Roman"/>
                            <w:sz w:val="20"/>
                            <w:szCs w:val="20"/>
                          </w:rPr>
                        </w:pPr>
                      </w:p>
                    </w:tc>
                  </w:tr>
                </w:tbl>
                <w:p w:rsidR="00D762F1" w:rsidRDefault="00D762F1">
                  <w:pPr>
                    <w:spacing w:before="0" w:after="0"/>
                    <w:rPr>
                      <w:rFonts w:ascii="Times New Roman" w:eastAsia="Times New Roman" w:hAnsi="Times New Roman"/>
                      <w:sz w:val="20"/>
                      <w:szCs w:val="20"/>
                    </w:rPr>
                  </w:pPr>
                </w:p>
              </w:tc>
            </w:tr>
          </w:tbl>
          <w:p w:rsidR="00D762F1" w:rsidRDefault="00D762F1">
            <w:pPr>
              <w:spacing w:before="0" w:after="0"/>
              <w:rPr>
                <w:rFonts w:ascii="Times New Roman" w:eastAsia="Times New Roman" w:hAnsi="Times New Roman"/>
                <w:sz w:val="20"/>
                <w:szCs w:val="20"/>
              </w:rPr>
            </w:pPr>
          </w:p>
        </w:tc>
        <w:tc>
          <w:tcPr>
            <w:tcW w:w="13" w:type="dxa"/>
            <w:shd w:val="clear" w:color="auto" w:fill="auto"/>
          </w:tcPr>
          <w:p w:rsidR="00D762F1" w:rsidRDefault="00D762F1">
            <w:pPr>
              <w:spacing w:before="0" w:after="0"/>
              <w:rPr>
                <w:rFonts w:ascii="Times New Roman" w:eastAsia="Times New Roman" w:hAnsi="Times New Roman"/>
                <w:sz w:val="2"/>
                <w:szCs w:val="20"/>
              </w:rPr>
            </w:pPr>
          </w:p>
        </w:tc>
        <w:tc>
          <w:tcPr>
            <w:tcW w:w="179" w:type="dxa"/>
            <w:shd w:val="clear" w:color="auto" w:fill="auto"/>
          </w:tcPr>
          <w:p w:rsidR="00D762F1" w:rsidRDefault="00D762F1">
            <w:pPr>
              <w:spacing w:before="0" w:after="0"/>
              <w:rPr>
                <w:rFonts w:ascii="Times New Roman" w:eastAsia="Times New Roman" w:hAnsi="Times New Roman"/>
                <w:sz w:val="2"/>
                <w:szCs w:val="20"/>
              </w:rPr>
            </w:pPr>
          </w:p>
        </w:tc>
      </w:tr>
      <w:tr w:rsidR="00D762F1">
        <w:trPr>
          <w:trHeight w:val="56"/>
        </w:trPr>
        <w:tc>
          <w:tcPr>
            <w:tcW w:w="15397" w:type="dxa"/>
            <w:shd w:val="clear" w:color="auto" w:fill="auto"/>
          </w:tcPr>
          <w:p w:rsidR="00D762F1" w:rsidRDefault="00D762F1">
            <w:pPr>
              <w:spacing w:before="0" w:after="0"/>
              <w:rPr>
                <w:rFonts w:ascii="Times New Roman" w:eastAsia="Times New Roman" w:hAnsi="Times New Roman"/>
                <w:sz w:val="2"/>
                <w:szCs w:val="20"/>
              </w:rPr>
            </w:pPr>
          </w:p>
        </w:tc>
        <w:tc>
          <w:tcPr>
            <w:tcW w:w="13" w:type="dxa"/>
            <w:shd w:val="clear" w:color="auto" w:fill="auto"/>
          </w:tcPr>
          <w:p w:rsidR="00D762F1" w:rsidRDefault="00D762F1">
            <w:pPr>
              <w:spacing w:before="0" w:after="0"/>
              <w:rPr>
                <w:rFonts w:ascii="Times New Roman" w:eastAsia="Times New Roman" w:hAnsi="Times New Roman"/>
                <w:sz w:val="2"/>
                <w:szCs w:val="20"/>
              </w:rPr>
            </w:pPr>
          </w:p>
        </w:tc>
        <w:tc>
          <w:tcPr>
            <w:tcW w:w="179" w:type="dxa"/>
            <w:shd w:val="clear" w:color="auto" w:fill="auto"/>
          </w:tcPr>
          <w:p w:rsidR="00D762F1" w:rsidRDefault="00D762F1">
            <w:pPr>
              <w:spacing w:before="0" w:after="0"/>
              <w:rPr>
                <w:rFonts w:ascii="Times New Roman" w:eastAsia="Times New Roman" w:hAnsi="Times New Roman"/>
                <w:sz w:val="2"/>
                <w:szCs w:val="20"/>
              </w:rPr>
            </w:pPr>
          </w:p>
        </w:tc>
      </w:tr>
    </w:tbl>
    <w:p w:rsidR="00D762F1" w:rsidRDefault="00A1146F">
      <w:pPr>
        <w:spacing w:before="0" w:after="0"/>
        <w:rPr>
          <w:rFonts w:ascii="Times New Roman" w:eastAsia="Times New Roman" w:hAnsi="Times New Roman"/>
          <w:sz w:val="20"/>
          <w:szCs w:val="20"/>
        </w:rPr>
      </w:pPr>
      <w:r>
        <w:rPr>
          <w:rFonts w:ascii="Times New Roman" w:eastAsia="Times New Roman" w:hAnsi="Times New Roman"/>
          <w:sz w:val="20"/>
          <w:szCs w:val="20"/>
        </w:rPr>
        <w:br w:type="page"/>
      </w:r>
    </w:p>
    <w:p w:rsidR="00D762F1" w:rsidRDefault="00D762F1">
      <w:pPr>
        <w:spacing w:before="0" w:after="0"/>
        <w:rPr>
          <w:rFonts w:ascii="Times New Roman" w:eastAsia="Times New Roman" w:hAnsi="Times New Roman"/>
          <w:sz w:val="2"/>
          <w:szCs w:val="20"/>
        </w:rPr>
      </w:pPr>
    </w:p>
    <w:tbl>
      <w:tblPr>
        <w:tblW w:w="0" w:type="auto"/>
        <w:tblCellMar>
          <w:left w:w="0" w:type="dxa"/>
          <w:right w:w="0" w:type="dxa"/>
        </w:tblCellMar>
        <w:tblLook w:val="0000"/>
      </w:tblPr>
      <w:tblGrid>
        <w:gridCol w:w="15397"/>
        <w:gridCol w:w="192"/>
      </w:tblGrid>
      <w:tr w:rsidR="00D762F1">
        <w:tc>
          <w:tcPr>
            <w:tcW w:w="15397" w:type="dxa"/>
            <w:shd w:val="clear" w:color="auto" w:fill="auto"/>
          </w:tcPr>
          <w:tbl>
            <w:tblPr>
              <w:tblW w:w="0" w:type="auto"/>
              <w:tblInd w:w="39" w:type="dxa"/>
              <w:tblCellMar>
                <w:left w:w="0" w:type="dxa"/>
                <w:right w:w="0" w:type="dxa"/>
              </w:tblCellMar>
              <w:tblLook w:val="0000"/>
            </w:tblPr>
            <w:tblGrid>
              <w:gridCol w:w="15358"/>
            </w:tblGrid>
            <w:tr w:rsidR="00D762F1">
              <w:trPr>
                <w:trHeight w:val="382"/>
              </w:trPr>
              <w:tc>
                <w:tcPr>
                  <w:tcW w:w="15397"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 w:val="24"/>
                      <w:szCs w:val="20"/>
                    </w:rPr>
                    <w:t>Подаци о отварању</w:t>
                  </w:r>
                </w:p>
              </w:tc>
            </w:tr>
            <w:tr w:rsidR="00D762F1">
              <w:trPr>
                <w:trHeight w:val="262"/>
              </w:trPr>
              <w:tc>
                <w:tcPr>
                  <w:tcW w:w="15397"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Датум и време отварања: 17.08.2026 12:00:00</w:t>
                  </w:r>
                </w:p>
              </w:tc>
            </w:tr>
            <w:tr w:rsidR="00D762F1">
              <w:trPr>
                <w:trHeight w:val="262"/>
              </w:trPr>
              <w:tc>
                <w:tcPr>
                  <w:tcW w:w="15397"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Електронско отварање понуда завршено у: 17.08.2026 12:05:13</w:t>
                  </w:r>
                </w:p>
              </w:tc>
            </w:tr>
            <w:tr w:rsidR="00D762F1">
              <w:trPr>
                <w:trHeight w:val="1404"/>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tblPr>
                  <w:tblGrid>
                    <w:gridCol w:w="15335"/>
                    <w:gridCol w:w="23"/>
                  </w:tblGrid>
                  <w:tr w:rsidR="00D762F1">
                    <w:tc>
                      <w:tcPr>
                        <w:tcW w:w="15373" w:type="dxa"/>
                        <w:shd w:val="clear" w:color="auto" w:fill="auto"/>
                      </w:tcPr>
                      <w:tbl>
                        <w:tblPr>
                          <w:tblW w:w="0" w:type="auto"/>
                          <w:tblInd w:w="39" w:type="dxa"/>
                          <w:tblCellMar>
                            <w:left w:w="0" w:type="dxa"/>
                            <w:right w:w="0" w:type="dxa"/>
                          </w:tblCellMar>
                          <w:tblLook w:val="0000"/>
                        </w:tblPr>
                        <w:tblGrid>
                          <w:gridCol w:w="3710"/>
                          <w:gridCol w:w="11568"/>
                        </w:tblGrid>
                        <w:tr w:rsidR="00D762F1">
                          <w:trPr>
                            <w:trHeight w:val="262"/>
                          </w:trPr>
                          <w:tc>
                            <w:tcPr>
                              <w:tcW w:w="3728"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Број пристиглих понуда / пријава</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 w:val="20"/>
                                  <w:szCs w:val="20"/>
                                </w:rPr>
                                <w:t>2</w:t>
                              </w:r>
                            </w:p>
                          </w:tc>
                        </w:tr>
                      </w:tbl>
                      <w:p w:rsidR="00D762F1" w:rsidRDefault="00D762F1">
                        <w:pPr>
                          <w:spacing w:before="0" w:after="0"/>
                          <w:rPr>
                            <w:rFonts w:ascii="Times New Roman" w:eastAsia="Times New Roman" w:hAnsi="Times New Roman"/>
                            <w:sz w:val="20"/>
                            <w:szCs w:val="20"/>
                          </w:rPr>
                        </w:pPr>
                      </w:p>
                    </w:tc>
                    <w:tc>
                      <w:tcPr>
                        <w:tcW w:w="23" w:type="dxa"/>
                        <w:shd w:val="clear" w:color="auto" w:fill="auto"/>
                      </w:tcPr>
                      <w:p w:rsidR="00D762F1" w:rsidRDefault="00D762F1">
                        <w:pPr>
                          <w:spacing w:before="0" w:after="0"/>
                          <w:rPr>
                            <w:rFonts w:ascii="Times New Roman" w:eastAsia="Times New Roman" w:hAnsi="Times New Roman"/>
                            <w:sz w:val="2"/>
                            <w:szCs w:val="20"/>
                          </w:rPr>
                        </w:pPr>
                      </w:p>
                    </w:tc>
                  </w:tr>
                  <w:tr w:rsidR="00D762F1">
                    <w:tc>
                      <w:tcPr>
                        <w:tcW w:w="15373" w:type="dxa"/>
                        <w:shd w:val="clear" w:color="auto" w:fill="auto"/>
                      </w:tcPr>
                      <w:tbl>
                        <w:tblPr>
                          <w:tblW w:w="0" w:type="auto"/>
                          <w:tblInd w:w="39" w:type="dxa"/>
                          <w:tblCellMar>
                            <w:left w:w="0" w:type="dxa"/>
                            <w:right w:w="0" w:type="dxa"/>
                          </w:tblCellMar>
                          <w:tblLook w:val="0000"/>
                        </w:tblPr>
                        <w:tblGrid>
                          <w:gridCol w:w="6576"/>
                          <w:gridCol w:w="2246"/>
                          <w:gridCol w:w="2218"/>
                          <w:gridCol w:w="1399"/>
                          <w:gridCol w:w="2839"/>
                        </w:tblGrid>
                        <w:tr w:rsidR="00D762F1">
                          <w:trPr>
                            <w:trHeight w:val="302"/>
                          </w:trPr>
                          <w:tc>
                            <w:tcPr>
                              <w:tcW w:w="6625"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 w:val="20"/>
                                  <w:szCs w:val="20"/>
                                </w:rPr>
                                <w:t>Понуђач</w:t>
                              </w:r>
                            </w:p>
                          </w:tc>
                          <w:tc>
                            <w:tcPr>
                              <w:tcW w:w="2257"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 w:val="20"/>
                                  <w:szCs w:val="20"/>
                                </w:rPr>
                                <w:t>Облик понуде</w:t>
                              </w:r>
                            </w:p>
                          </w:tc>
                          <w:tc>
                            <w:tcPr>
                              <w:tcW w:w="22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 w:val="20"/>
                                  <w:szCs w:val="20"/>
                                </w:rPr>
                                <w:t>Ознака / број понуде</w:t>
                              </w:r>
                            </w:p>
                          </w:tc>
                          <w:tc>
                            <w:tcPr>
                              <w:tcW w:w="140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 w:val="20"/>
                                  <w:szCs w:val="20"/>
                                </w:rPr>
                                <w:t>Подизвођачи</w:t>
                              </w:r>
                            </w:p>
                          </w:tc>
                          <w:tc>
                            <w:tcPr>
                              <w:tcW w:w="2856"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 w:val="20"/>
                                  <w:szCs w:val="20"/>
                                </w:rPr>
                                <w:t>Датум и време подношења</w:t>
                              </w:r>
                            </w:p>
                          </w:tc>
                        </w:tr>
                        <w:tr w:rsidR="00D762F1">
                          <w:trPr>
                            <w:trHeight w:val="262"/>
                          </w:trPr>
                          <w:tc>
                            <w:tcPr>
                              <w:tcW w:w="662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 w:val="20"/>
                                  <w:szCs w:val="20"/>
                                </w:rPr>
                                <w:t>ДРАГОМИР МАРАНОВИЋ ПР ТРГОВИНА МАРАН ТРАНС ЕМ НЕРЕСНИЦА, ВЕЉКА ДУГОШЕВИЋА, 93, 12242, НЕРЕСНИЦА, Србија</w:t>
                              </w:r>
                            </w:p>
                          </w:tc>
                          <w:tc>
                            <w:tcPr>
                              <w:tcW w:w="225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Самостално</w:t>
                              </w:r>
                            </w:p>
                          </w:tc>
                          <w:tc>
                            <w:tcPr>
                              <w:tcW w:w="22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17/2026</w:t>
                              </w:r>
                            </w:p>
                          </w:tc>
                          <w:tc>
                            <w:tcPr>
                              <w:tcW w:w="140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НЕ</w:t>
                              </w:r>
                            </w:p>
                          </w:tc>
                          <w:tc>
                            <w:tcPr>
                              <w:tcW w:w="2856"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jc w:val="center"/>
                                <w:rPr>
                                  <w:rFonts w:ascii="Times New Roman" w:eastAsia="Times New Roman" w:hAnsi="Times New Roman"/>
                                  <w:sz w:val="20"/>
                                  <w:szCs w:val="20"/>
                                </w:rPr>
                              </w:pPr>
                              <w:r>
                                <w:rPr>
                                  <w:rFonts w:ascii="Arial" w:eastAsia="Arial" w:hAnsi="Arial"/>
                                  <w:color w:val="000000"/>
                                  <w:sz w:val="20"/>
                                  <w:szCs w:val="20"/>
                                </w:rPr>
                                <w:t>16.8.2026. 20:15:49</w:t>
                              </w:r>
                            </w:p>
                          </w:tc>
                        </w:tr>
                        <w:tr w:rsidR="00D762F1">
                          <w:trPr>
                            <w:trHeight w:val="262"/>
                          </w:trPr>
                          <w:tc>
                            <w:tcPr>
                              <w:tcW w:w="662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 w:val="20"/>
                                  <w:szCs w:val="20"/>
                                </w:rPr>
                                <w:t>САМОСТАЛНА ЗАНАТСКО-ТРГОВИНСКО-ПРЕВОЗНИЧКА РАДЊА АЦЕР-ПРОМЕТ  МИЈАТ ШЋЕПАНОВИЋ ПР ДОЊИ МИЛАНОВАЦ, КРАЉА ПЕТРА ПРВОГ, 85, 19220, Доњи Милановац, Србија</w:t>
                              </w:r>
                            </w:p>
                          </w:tc>
                          <w:tc>
                            <w:tcPr>
                              <w:tcW w:w="225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Самостално</w:t>
                              </w:r>
                            </w:p>
                          </w:tc>
                          <w:tc>
                            <w:tcPr>
                              <w:tcW w:w="22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3/26</w:t>
                              </w:r>
                            </w:p>
                          </w:tc>
                          <w:tc>
                            <w:tcPr>
                              <w:tcW w:w="140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НЕ</w:t>
                              </w:r>
                            </w:p>
                          </w:tc>
                          <w:tc>
                            <w:tcPr>
                              <w:tcW w:w="2856"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jc w:val="center"/>
                                <w:rPr>
                                  <w:rFonts w:ascii="Times New Roman" w:eastAsia="Times New Roman" w:hAnsi="Times New Roman"/>
                                  <w:sz w:val="20"/>
                                  <w:szCs w:val="20"/>
                                </w:rPr>
                              </w:pPr>
                              <w:r>
                                <w:rPr>
                                  <w:rFonts w:ascii="Arial" w:eastAsia="Arial" w:hAnsi="Arial"/>
                                  <w:color w:val="000000"/>
                                  <w:sz w:val="20"/>
                                  <w:szCs w:val="20"/>
                                </w:rPr>
                                <w:t>17.8.2026. 10:58:10</w:t>
                              </w:r>
                            </w:p>
                          </w:tc>
                        </w:tr>
                      </w:tbl>
                      <w:p w:rsidR="00D762F1" w:rsidRDefault="00D762F1">
                        <w:pPr>
                          <w:spacing w:before="0" w:after="0"/>
                          <w:rPr>
                            <w:rFonts w:ascii="Times New Roman" w:eastAsia="Times New Roman" w:hAnsi="Times New Roman"/>
                            <w:sz w:val="20"/>
                            <w:szCs w:val="20"/>
                          </w:rPr>
                        </w:pPr>
                      </w:p>
                    </w:tc>
                    <w:tc>
                      <w:tcPr>
                        <w:tcW w:w="23" w:type="dxa"/>
                        <w:shd w:val="clear" w:color="auto" w:fill="auto"/>
                      </w:tcPr>
                      <w:p w:rsidR="00D762F1" w:rsidRDefault="00D762F1">
                        <w:pPr>
                          <w:spacing w:before="0" w:after="0"/>
                          <w:rPr>
                            <w:rFonts w:ascii="Times New Roman" w:eastAsia="Times New Roman" w:hAnsi="Times New Roman"/>
                            <w:sz w:val="2"/>
                            <w:szCs w:val="20"/>
                          </w:rPr>
                        </w:pPr>
                      </w:p>
                    </w:tc>
                  </w:tr>
                </w:tbl>
                <w:p w:rsidR="00D762F1" w:rsidRDefault="00D762F1">
                  <w:pPr>
                    <w:spacing w:before="0" w:after="0"/>
                    <w:rPr>
                      <w:rFonts w:ascii="Times New Roman" w:eastAsia="Times New Roman" w:hAnsi="Times New Roman"/>
                      <w:sz w:val="20"/>
                      <w:szCs w:val="20"/>
                    </w:rPr>
                  </w:pPr>
                </w:p>
              </w:tc>
            </w:tr>
          </w:tbl>
          <w:p w:rsidR="00D762F1" w:rsidRDefault="00D762F1">
            <w:pPr>
              <w:spacing w:before="0" w:after="0"/>
              <w:rPr>
                <w:rFonts w:ascii="Times New Roman" w:eastAsia="Times New Roman" w:hAnsi="Times New Roman"/>
                <w:sz w:val="20"/>
                <w:szCs w:val="20"/>
              </w:rPr>
            </w:pPr>
          </w:p>
        </w:tc>
        <w:tc>
          <w:tcPr>
            <w:tcW w:w="192" w:type="dxa"/>
            <w:shd w:val="clear" w:color="auto" w:fill="auto"/>
          </w:tcPr>
          <w:p w:rsidR="00D762F1" w:rsidRDefault="00D762F1">
            <w:pPr>
              <w:spacing w:before="0" w:after="0"/>
              <w:rPr>
                <w:rFonts w:ascii="Times New Roman" w:eastAsia="Times New Roman" w:hAnsi="Times New Roman"/>
                <w:sz w:val="2"/>
                <w:szCs w:val="20"/>
              </w:rPr>
            </w:pPr>
          </w:p>
        </w:tc>
      </w:tr>
      <w:tr w:rsidR="00D762F1">
        <w:trPr>
          <w:trHeight w:val="62"/>
        </w:trPr>
        <w:tc>
          <w:tcPr>
            <w:tcW w:w="15397" w:type="dxa"/>
            <w:shd w:val="clear" w:color="auto" w:fill="auto"/>
          </w:tcPr>
          <w:p w:rsidR="00D762F1" w:rsidRDefault="00D762F1">
            <w:pPr>
              <w:spacing w:before="0" w:after="0"/>
              <w:rPr>
                <w:rFonts w:ascii="Times New Roman" w:eastAsia="Times New Roman" w:hAnsi="Times New Roman"/>
                <w:sz w:val="2"/>
                <w:szCs w:val="20"/>
              </w:rPr>
            </w:pPr>
          </w:p>
        </w:tc>
        <w:tc>
          <w:tcPr>
            <w:tcW w:w="192" w:type="dxa"/>
            <w:shd w:val="clear" w:color="auto" w:fill="auto"/>
          </w:tcPr>
          <w:p w:rsidR="00D762F1" w:rsidRDefault="00D762F1">
            <w:pPr>
              <w:spacing w:before="0" w:after="0"/>
              <w:rPr>
                <w:rFonts w:ascii="Times New Roman" w:eastAsia="Times New Roman" w:hAnsi="Times New Roman"/>
                <w:sz w:val="2"/>
                <w:szCs w:val="20"/>
              </w:rPr>
            </w:pPr>
          </w:p>
        </w:tc>
      </w:tr>
    </w:tbl>
    <w:p w:rsidR="00D762F1" w:rsidRDefault="00A1146F">
      <w:pPr>
        <w:spacing w:before="0" w:after="0"/>
        <w:rPr>
          <w:rFonts w:ascii="Times New Roman" w:eastAsia="Times New Roman" w:hAnsi="Times New Roman"/>
          <w:sz w:val="20"/>
          <w:szCs w:val="20"/>
        </w:rPr>
      </w:pPr>
      <w:r>
        <w:rPr>
          <w:rFonts w:ascii="Times New Roman" w:eastAsia="Times New Roman" w:hAnsi="Times New Roman"/>
          <w:sz w:val="20"/>
          <w:szCs w:val="20"/>
        </w:rPr>
        <w:br w:type="page"/>
      </w:r>
    </w:p>
    <w:p w:rsidR="00D762F1" w:rsidRDefault="00D762F1">
      <w:pPr>
        <w:spacing w:before="0" w:after="0"/>
        <w:rPr>
          <w:rFonts w:ascii="Times New Roman" w:eastAsia="Times New Roman" w:hAnsi="Times New Roman"/>
          <w:sz w:val="2"/>
          <w:szCs w:val="20"/>
        </w:rPr>
      </w:pPr>
    </w:p>
    <w:tbl>
      <w:tblPr>
        <w:tblW w:w="0" w:type="auto"/>
        <w:tblCellMar>
          <w:left w:w="0" w:type="dxa"/>
          <w:right w:w="0" w:type="dxa"/>
        </w:tblCellMar>
        <w:tblLook w:val="0000"/>
      </w:tblPr>
      <w:tblGrid>
        <w:gridCol w:w="15392"/>
        <w:gridCol w:w="13"/>
        <w:gridCol w:w="179"/>
      </w:tblGrid>
      <w:tr w:rsidR="00D762F1">
        <w:tc>
          <w:tcPr>
            <w:tcW w:w="15392" w:type="dxa"/>
            <w:shd w:val="clear" w:color="auto" w:fill="auto"/>
          </w:tcPr>
          <w:tbl>
            <w:tblPr>
              <w:tblW w:w="0" w:type="auto"/>
              <w:tblInd w:w="39" w:type="dxa"/>
              <w:tblCellMar>
                <w:left w:w="0" w:type="dxa"/>
                <w:right w:w="0" w:type="dxa"/>
              </w:tblCellMar>
              <w:tblLook w:val="0000"/>
            </w:tblPr>
            <w:tblGrid>
              <w:gridCol w:w="15353"/>
            </w:tblGrid>
            <w:tr w:rsidR="00D762F1">
              <w:trPr>
                <w:trHeight w:val="382"/>
              </w:trPr>
              <w:tc>
                <w:tcPr>
                  <w:tcW w:w="15392"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 w:val="24"/>
                      <w:szCs w:val="20"/>
                    </w:rPr>
                    <w:t>Аналитички приказ поднетих понуда</w:t>
                  </w:r>
                </w:p>
              </w:tc>
            </w:tr>
            <w:tr w:rsidR="00D762F1">
              <w:trPr>
                <w:trHeight w:val="1360"/>
              </w:trPr>
              <w:tc>
                <w:tcPr>
                  <w:tcW w:w="15392" w:type="dxa"/>
                  <w:shd w:val="clear" w:color="auto" w:fill="auto"/>
                  <w:tcMar>
                    <w:top w:w="0" w:type="dxa"/>
                    <w:left w:w="0" w:type="dxa"/>
                    <w:bottom w:w="0" w:type="dxa"/>
                    <w:right w:w="0" w:type="dxa"/>
                  </w:tcMar>
                </w:tcPr>
                <w:tbl>
                  <w:tblPr>
                    <w:tblW w:w="0" w:type="auto"/>
                    <w:tblCellMar>
                      <w:left w:w="0" w:type="dxa"/>
                      <w:right w:w="0" w:type="dxa"/>
                    </w:tblCellMar>
                    <w:tblLook w:val="0000"/>
                  </w:tblPr>
                  <w:tblGrid>
                    <w:gridCol w:w="8299"/>
                    <w:gridCol w:w="7054"/>
                  </w:tblGrid>
                  <w:tr w:rsidR="00D762F1">
                    <w:tc>
                      <w:tcPr>
                        <w:tcW w:w="8310" w:type="dxa"/>
                        <w:shd w:val="clear" w:color="auto" w:fill="auto"/>
                      </w:tcPr>
                      <w:tbl>
                        <w:tblPr>
                          <w:tblW w:w="0" w:type="auto"/>
                          <w:tblInd w:w="39" w:type="dxa"/>
                          <w:tblCellMar>
                            <w:left w:w="0" w:type="dxa"/>
                            <w:right w:w="0" w:type="dxa"/>
                          </w:tblCellMar>
                          <w:tblLook w:val="0000"/>
                        </w:tblPr>
                        <w:tblGrid>
                          <w:gridCol w:w="2611"/>
                          <w:gridCol w:w="1127"/>
                          <w:gridCol w:w="1127"/>
                          <w:gridCol w:w="1121"/>
                          <w:gridCol w:w="1133"/>
                          <w:gridCol w:w="1123"/>
                        </w:tblGrid>
                        <w:tr w:rsidR="00D762F1">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rsidR="00D762F1" w:rsidRDefault="00D762F1">
                              <w:pPr>
                                <w:spacing w:before="0" w:after="0"/>
                                <w:rPr>
                                  <w:rFonts w:ascii="Times New Roman" w:eastAsia="Times New Roman" w:hAnsi="Times New Roman"/>
                                  <w:sz w:val="20"/>
                                  <w:szCs w:val="20"/>
                                </w:rPr>
                              </w:pP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D762F1">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D762F1">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Cs w:val="20"/>
                                </w:rPr>
                                <w:t>ДРАГОМИР МАРАНОВИЋ ПР ТРГОВИНА МАРАН ТРАНС ЕМ НЕРЕСНИЦА</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jc w:val="right"/>
                                <w:rPr>
                                  <w:rFonts w:ascii="Times New Roman" w:eastAsia="Times New Roman" w:hAnsi="Times New Roman"/>
                                  <w:sz w:val="20"/>
                                  <w:szCs w:val="20"/>
                                </w:rPr>
                              </w:pPr>
                              <w:r>
                                <w:rPr>
                                  <w:rFonts w:ascii="Arial" w:eastAsia="Arial" w:hAnsi="Arial"/>
                                  <w:color w:val="000000"/>
                                  <w:szCs w:val="20"/>
                                </w:rPr>
                                <w:t>3276000.00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jc w:val="right"/>
                                <w:rPr>
                                  <w:rFonts w:ascii="Times New Roman" w:eastAsia="Times New Roman" w:hAnsi="Times New Roman"/>
                                  <w:sz w:val="20"/>
                                  <w:szCs w:val="20"/>
                                </w:rPr>
                              </w:pPr>
                              <w:r>
                                <w:rPr>
                                  <w:rFonts w:ascii="Arial" w:eastAsia="Arial" w:hAnsi="Arial"/>
                                  <w:color w:val="000000"/>
                                  <w:szCs w:val="20"/>
                                </w:rPr>
                                <w:t>3603600.00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Cs w:val="20"/>
                                </w:rPr>
                                <w:t>на текући рачун добављача  у року који не може бити дужи од 45</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Cs w:val="20"/>
                                </w:rPr>
                                <w:t xml:space="preserve">30 </w:t>
                              </w:r>
                            </w:p>
                          </w:tc>
                        </w:tr>
                        <w:tr w:rsidR="00D762F1">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Cs w:val="20"/>
                                </w:rPr>
                                <w:t>САМОСТАЛНА ЗАНАТСКО-ТРГОВИНСКО-ПРЕВОЗНИЧКА РАДЊА АЦЕР-ПРОМЕТ  МИЈАТ ШЋЕПАНОВИЋ ПР ДОЊИ МИЛАНОВАЦ</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jc w:val="right"/>
                                <w:rPr>
                                  <w:rFonts w:ascii="Times New Roman" w:eastAsia="Times New Roman" w:hAnsi="Times New Roman"/>
                                  <w:sz w:val="20"/>
                                  <w:szCs w:val="20"/>
                                </w:rPr>
                              </w:pPr>
                              <w:r>
                                <w:rPr>
                                  <w:rFonts w:ascii="Arial" w:eastAsia="Arial" w:hAnsi="Arial"/>
                                  <w:color w:val="000000"/>
                                  <w:szCs w:val="20"/>
                                </w:rPr>
                                <w:t>3360000.00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jc w:val="right"/>
                                <w:rPr>
                                  <w:rFonts w:ascii="Times New Roman" w:eastAsia="Times New Roman" w:hAnsi="Times New Roman"/>
                                  <w:sz w:val="20"/>
                                  <w:szCs w:val="20"/>
                                </w:rPr>
                              </w:pPr>
                              <w:r>
                                <w:rPr>
                                  <w:rFonts w:ascii="Arial" w:eastAsia="Arial" w:hAnsi="Arial"/>
                                  <w:color w:val="000000"/>
                                  <w:szCs w:val="20"/>
                                </w:rPr>
                                <w:t>3696000.00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Cs w:val="20"/>
                                </w:rPr>
                                <w:t>45 дана од дана испостављене фактуре по извршеној испоруци</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Cs w:val="20"/>
                                </w:rPr>
                                <w:t>30</w:t>
                              </w:r>
                            </w:p>
                          </w:tc>
                        </w:tr>
                      </w:tbl>
                      <w:p w:rsidR="00D762F1" w:rsidRDefault="00D762F1">
                        <w:pPr>
                          <w:spacing w:before="0" w:after="0"/>
                          <w:rPr>
                            <w:rFonts w:ascii="Times New Roman" w:eastAsia="Times New Roman" w:hAnsi="Times New Roman"/>
                            <w:sz w:val="20"/>
                            <w:szCs w:val="20"/>
                          </w:rPr>
                        </w:pPr>
                      </w:p>
                    </w:tc>
                    <w:tc>
                      <w:tcPr>
                        <w:tcW w:w="7081" w:type="dxa"/>
                        <w:shd w:val="clear" w:color="auto" w:fill="auto"/>
                      </w:tcPr>
                      <w:p w:rsidR="00D762F1" w:rsidRDefault="00D762F1">
                        <w:pPr>
                          <w:spacing w:before="0" w:after="0"/>
                          <w:rPr>
                            <w:rFonts w:ascii="Times New Roman" w:eastAsia="Times New Roman" w:hAnsi="Times New Roman"/>
                            <w:sz w:val="2"/>
                            <w:szCs w:val="20"/>
                          </w:rPr>
                        </w:pPr>
                      </w:p>
                    </w:tc>
                  </w:tr>
                </w:tbl>
                <w:p w:rsidR="00D762F1" w:rsidRDefault="00D762F1">
                  <w:pPr>
                    <w:spacing w:before="0" w:after="0"/>
                    <w:rPr>
                      <w:rFonts w:ascii="Times New Roman" w:eastAsia="Times New Roman" w:hAnsi="Times New Roman"/>
                      <w:sz w:val="20"/>
                      <w:szCs w:val="20"/>
                    </w:rPr>
                  </w:pPr>
                </w:p>
              </w:tc>
            </w:tr>
          </w:tbl>
          <w:p w:rsidR="00D762F1" w:rsidRDefault="00D762F1">
            <w:pPr>
              <w:spacing w:before="0" w:after="0"/>
              <w:rPr>
                <w:rFonts w:ascii="Times New Roman" w:eastAsia="Times New Roman" w:hAnsi="Times New Roman"/>
                <w:sz w:val="20"/>
                <w:szCs w:val="20"/>
              </w:rPr>
            </w:pPr>
          </w:p>
        </w:tc>
        <w:tc>
          <w:tcPr>
            <w:tcW w:w="13" w:type="dxa"/>
            <w:shd w:val="clear" w:color="auto" w:fill="auto"/>
          </w:tcPr>
          <w:p w:rsidR="00D762F1" w:rsidRDefault="00D762F1">
            <w:pPr>
              <w:spacing w:before="0" w:after="0"/>
              <w:rPr>
                <w:rFonts w:ascii="Times New Roman" w:eastAsia="Times New Roman" w:hAnsi="Times New Roman"/>
                <w:sz w:val="2"/>
                <w:szCs w:val="20"/>
              </w:rPr>
            </w:pPr>
          </w:p>
        </w:tc>
        <w:tc>
          <w:tcPr>
            <w:tcW w:w="179" w:type="dxa"/>
            <w:shd w:val="clear" w:color="auto" w:fill="auto"/>
          </w:tcPr>
          <w:p w:rsidR="00D762F1" w:rsidRDefault="00D762F1">
            <w:pPr>
              <w:spacing w:before="0" w:after="0"/>
              <w:rPr>
                <w:rFonts w:ascii="Times New Roman" w:eastAsia="Times New Roman" w:hAnsi="Times New Roman"/>
                <w:sz w:val="2"/>
                <w:szCs w:val="20"/>
              </w:rPr>
            </w:pPr>
          </w:p>
        </w:tc>
      </w:tr>
      <w:tr w:rsidR="00D762F1">
        <w:trPr>
          <w:trHeight w:val="50"/>
        </w:trPr>
        <w:tc>
          <w:tcPr>
            <w:tcW w:w="15392" w:type="dxa"/>
            <w:shd w:val="clear" w:color="auto" w:fill="auto"/>
          </w:tcPr>
          <w:p w:rsidR="00D762F1" w:rsidRDefault="00D762F1">
            <w:pPr>
              <w:spacing w:before="0" w:after="0"/>
              <w:rPr>
                <w:rFonts w:ascii="Times New Roman" w:eastAsia="Times New Roman" w:hAnsi="Times New Roman"/>
                <w:sz w:val="2"/>
                <w:szCs w:val="20"/>
              </w:rPr>
            </w:pPr>
          </w:p>
        </w:tc>
        <w:tc>
          <w:tcPr>
            <w:tcW w:w="13" w:type="dxa"/>
            <w:shd w:val="clear" w:color="auto" w:fill="auto"/>
          </w:tcPr>
          <w:p w:rsidR="00D762F1" w:rsidRDefault="00D762F1">
            <w:pPr>
              <w:spacing w:before="0" w:after="0"/>
              <w:rPr>
                <w:rFonts w:ascii="Times New Roman" w:eastAsia="Times New Roman" w:hAnsi="Times New Roman"/>
                <w:sz w:val="2"/>
                <w:szCs w:val="20"/>
              </w:rPr>
            </w:pPr>
          </w:p>
        </w:tc>
        <w:tc>
          <w:tcPr>
            <w:tcW w:w="179" w:type="dxa"/>
            <w:shd w:val="clear" w:color="auto" w:fill="auto"/>
          </w:tcPr>
          <w:p w:rsidR="00D762F1" w:rsidRDefault="00D762F1">
            <w:pPr>
              <w:spacing w:before="0" w:after="0"/>
              <w:rPr>
                <w:rFonts w:ascii="Times New Roman" w:eastAsia="Times New Roman" w:hAnsi="Times New Roman"/>
                <w:sz w:val="2"/>
                <w:szCs w:val="20"/>
              </w:rPr>
            </w:pPr>
          </w:p>
        </w:tc>
      </w:tr>
      <w:tr w:rsidR="00D762F1">
        <w:tc>
          <w:tcPr>
            <w:tcW w:w="15392" w:type="dxa"/>
            <w:shd w:val="clear" w:color="auto" w:fill="auto"/>
          </w:tcPr>
          <w:tbl>
            <w:tblPr>
              <w:tblW w:w="0" w:type="auto"/>
              <w:tblInd w:w="39" w:type="dxa"/>
              <w:tblCellMar>
                <w:left w:w="0" w:type="dxa"/>
                <w:right w:w="0" w:type="dxa"/>
              </w:tblCellMar>
              <w:tblLook w:val="0000"/>
            </w:tblPr>
            <w:tblGrid>
              <w:gridCol w:w="15353"/>
            </w:tblGrid>
            <w:tr w:rsidR="00D762F1">
              <w:trPr>
                <w:trHeight w:val="382"/>
              </w:trPr>
              <w:tc>
                <w:tcPr>
                  <w:tcW w:w="15397"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 w:val="24"/>
                      <w:szCs w:val="20"/>
                    </w:rPr>
                    <w:t>Аналитички приказ понуда након допуштених исправки</w:t>
                  </w:r>
                </w:p>
              </w:tc>
            </w:tr>
            <w:tr w:rsidR="00D762F1">
              <w:trPr>
                <w:trHeight w:val="1360"/>
              </w:trPr>
              <w:tc>
                <w:tcPr>
                  <w:tcW w:w="15397" w:type="dxa"/>
                  <w:shd w:val="clear" w:color="auto" w:fill="auto"/>
                  <w:tcMar>
                    <w:top w:w="0" w:type="dxa"/>
                    <w:left w:w="0" w:type="dxa"/>
                    <w:bottom w:w="0" w:type="dxa"/>
                    <w:right w:w="0" w:type="dxa"/>
                  </w:tcMar>
                </w:tcPr>
                <w:tbl>
                  <w:tblPr>
                    <w:tblW w:w="0" w:type="auto"/>
                    <w:tblCellMar>
                      <w:left w:w="0" w:type="dxa"/>
                      <w:right w:w="0" w:type="dxa"/>
                    </w:tblCellMar>
                    <w:tblLook w:val="0000"/>
                  </w:tblPr>
                  <w:tblGrid>
                    <w:gridCol w:w="8298"/>
                    <w:gridCol w:w="7055"/>
                  </w:tblGrid>
                  <w:tr w:rsidR="00D762F1">
                    <w:tc>
                      <w:tcPr>
                        <w:tcW w:w="8310" w:type="dxa"/>
                        <w:shd w:val="clear" w:color="auto" w:fill="auto"/>
                      </w:tcPr>
                      <w:tbl>
                        <w:tblPr>
                          <w:tblW w:w="0" w:type="auto"/>
                          <w:tblInd w:w="39" w:type="dxa"/>
                          <w:tblCellMar>
                            <w:left w:w="0" w:type="dxa"/>
                            <w:right w:w="0" w:type="dxa"/>
                          </w:tblCellMar>
                          <w:tblLook w:val="0000"/>
                        </w:tblPr>
                        <w:tblGrid>
                          <w:gridCol w:w="2610"/>
                          <w:gridCol w:w="1127"/>
                          <w:gridCol w:w="1127"/>
                          <w:gridCol w:w="1121"/>
                          <w:gridCol w:w="1133"/>
                          <w:gridCol w:w="1123"/>
                        </w:tblGrid>
                        <w:tr w:rsidR="00D762F1">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rsidR="00D762F1" w:rsidRDefault="00D762F1">
                              <w:pPr>
                                <w:spacing w:before="0" w:after="0"/>
                                <w:rPr>
                                  <w:rFonts w:ascii="Times New Roman" w:eastAsia="Times New Roman" w:hAnsi="Times New Roman"/>
                                  <w:sz w:val="20"/>
                                  <w:szCs w:val="20"/>
                                </w:rPr>
                              </w:pPr>
                            </w:p>
                          </w:tc>
                          <w:tc>
                            <w:tcPr>
                              <w:tcW w:w="3399" w:type="dxa"/>
                              <w:gridSpan w:val="3"/>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Cs w:val="20"/>
                                </w:rPr>
                                <w:t>Подаци о цени</w:t>
                              </w:r>
                            </w:p>
                          </w:tc>
                          <w:tc>
                            <w:tcPr>
                              <w:tcW w:w="2266"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Cs w:val="20"/>
                                </w:rPr>
                                <w:t>Остали захтеви</w:t>
                              </w:r>
                            </w:p>
                          </w:tc>
                        </w:tr>
                        <w:tr w:rsidR="00D762F1">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Cs w:val="20"/>
                                </w:rPr>
                                <w:t>Понуђач</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Cs w:val="20"/>
                                </w:rPr>
                                <w:t>Цена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Cs w:val="20"/>
                                </w:rPr>
                                <w:t>Цена (са ПДВ)</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Cs w:val="20"/>
                                </w:rPr>
                                <w:t>Валута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Cs w:val="20"/>
                                </w:rPr>
                                <w:t>Рок и начин плаћања</w:t>
                              </w:r>
                            </w:p>
                          </w:tc>
                          <w:tc>
                            <w:tcPr>
                              <w:tcW w:w="11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Cs w:val="20"/>
                                </w:rPr>
                                <w:t>Рок важења понуде</w:t>
                              </w:r>
                            </w:p>
                          </w:tc>
                        </w:tr>
                        <w:tr w:rsidR="00D762F1">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Cs w:val="20"/>
                                </w:rPr>
                                <w:t>ДРАГОМИР МАРАНОВИЋ ПР ТРГОВИНА МАРАН ТРАНС ЕМ НЕРЕСНИЦА</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jc w:val="right"/>
                                <w:rPr>
                                  <w:rFonts w:ascii="Times New Roman" w:eastAsia="Times New Roman" w:hAnsi="Times New Roman"/>
                                  <w:sz w:val="20"/>
                                  <w:szCs w:val="20"/>
                                </w:rPr>
                              </w:pPr>
                              <w:r>
                                <w:rPr>
                                  <w:rFonts w:ascii="Arial" w:eastAsia="Arial" w:hAnsi="Arial"/>
                                  <w:color w:val="000000"/>
                                  <w:szCs w:val="20"/>
                                </w:rPr>
                                <w:t>3276000.00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jc w:val="right"/>
                                <w:rPr>
                                  <w:rFonts w:ascii="Times New Roman" w:eastAsia="Times New Roman" w:hAnsi="Times New Roman"/>
                                  <w:sz w:val="20"/>
                                  <w:szCs w:val="20"/>
                                </w:rPr>
                              </w:pPr>
                              <w:r>
                                <w:rPr>
                                  <w:rFonts w:ascii="Arial" w:eastAsia="Arial" w:hAnsi="Arial"/>
                                  <w:color w:val="000000"/>
                                  <w:szCs w:val="20"/>
                                </w:rPr>
                                <w:t>3603600.00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Cs w:val="20"/>
                                </w:rPr>
                                <w:t>на текући рачун добављача  у року који не може бити дужи од 45</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Cs w:val="20"/>
                                </w:rPr>
                                <w:t xml:space="preserve">30 </w:t>
                              </w:r>
                            </w:p>
                          </w:tc>
                        </w:tr>
                        <w:tr w:rsidR="00D762F1">
                          <w:trPr>
                            <w:trHeight w:val="262"/>
                          </w:trPr>
                          <w:tc>
                            <w:tcPr>
                              <w:tcW w:w="26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Cs w:val="20"/>
                                </w:rPr>
                                <w:t>САМОСТАЛНА ЗАНАТСКО-ТРГОВИНСКО-ПРЕВОЗНИЧКА РАДЊА АЦЕР-ПРОМЕТ  МИЈАТ ШЋЕПАНОВИЋ ПР ДОЊИ МИЛАНОВАЦ</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jc w:val="right"/>
                                <w:rPr>
                                  <w:rFonts w:ascii="Times New Roman" w:eastAsia="Times New Roman" w:hAnsi="Times New Roman"/>
                                  <w:sz w:val="20"/>
                                  <w:szCs w:val="20"/>
                                </w:rPr>
                              </w:pPr>
                              <w:r>
                                <w:rPr>
                                  <w:rFonts w:ascii="Arial" w:eastAsia="Arial" w:hAnsi="Arial"/>
                                  <w:color w:val="000000"/>
                                  <w:szCs w:val="20"/>
                                </w:rPr>
                                <w:t>3360000.00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jc w:val="right"/>
                                <w:rPr>
                                  <w:rFonts w:ascii="Times New Roman" w:eastAsia="Times New Roman" w:hAnsi="Times New Roman"/>
                                  <w:sz w:val="20"/>
                                  <w:szCs w:val="20"/>
                                </w:rPr>
                              </w:pPr>
                              <w:r>
                                <w:rPr>
                                  <w:rFonts w:ascii="Arial" w:eastAsia="Arial" w:hAnsi="Arial"/>
                                  <w:color w:val="000000"/>
                                  <w:szCs w:val="20"/>
                                </w:rPr>
                                <w:t>3696000.00</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jc w:val="right"/>
                                <w:rPr>
                                  <w:rFonts w:ascii="Times New Roman" w:eastAsia="Times New Roman" w:hAnsi="Times New Roman"/>
                                  <w:sz w:val="20"/>
                                  <w:szCs w:val="20"/>
                                </w:rPr>
                              </w:pPr>
                              <w:r>
                                <w:rPr>
                                  <w:rFonts w:ascii="Arial" w:eastAsia="Arial" w:hAnsi="Arial"/>
                                  <w:color w:val="000000"/>
                                  <w:szCs w:val="20"/>
                                </w:rPr>
                                <w:t>РСД</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Cs w:val="20"/>
                                </w:rPr>
                                <w:t>45 дана од дана испостављене фактуре по извршеној испоруци</w:t>
                              </w:r>
                            </w:p>
                          </w:tc>
                          <w:tc>
                            <w:tcPr>
                              <w:tcW w:w="11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Cs w:val="20"/>
                                </w:rPr>
                                <w:t>30</w:t>
                              </w:r>
                            </w:p>
                          </w:tc>
                        </w:tr>
                      </w:tbl>
                      <w:p w:rsidR="00D762F1" w:rsidRDefault="00D762F1">
                        <w:pPr>
                          <w:spacing w:before="0" w:after="0"/>
                          <w:rPr>
                            <w:rFonts w:ascii="Times New Roman" w:eastAsia="Times New Roman" w:hAnsi="Times New Roman"/>
                            <w:sz w:val="20"/>
                            <w:szCs w:val="20"/>
                          </w:rPr>
                        </w:pPr>
                      </w:p>
                    </w:tc>
                    <w:tc>
                      <w:tcPr>
                        <w:tcW w:w="7087" w:type="dxa"/>
                        <w:shd w:val="clear" w:color="auto" w:fill="auto"/>
                      </w:tcPr>
                      <w:p w:rsidR="00D762F1" w:rsidRDefault="00D762F1">
                        <w:pPr>
                          <w:spacing w:before="0" w:after="0"/>
                          <w:rPr>
                            <w:rFonts w:ascii="Times New Roman" w:eastAsia="Times New Roman" w:hAnsi="Times New Roman"/>
                            <w:sz w:val="2"/>
                            <w:szCs w:val="20"/>
                          </w:rPr>
                        </w:pPr>
                      </w:p>
                    </w:tc>
                  </w:tr>
                </w:tbl>
                <w:p w:rsidR="00D762F1" w:rsidRDefault="00D762F1">
                  <w:pPr>
                    <w:spacing w:before="0" w:after="0"/>
                    <w:rPr>
                      <w:rFonts w:ascii="Times New Roman" w:eastAsia="Times New Roman" w:hAnsi="Times New Roman"/>
                      <w:sz w:val="20"/>
                      <w:szCs w:val="20"/>
                    </w:rPr>
                  </w:pPr>
                </w:p>
              </w:tc>
            </w:tr>
          </w:tbl>
          <w:p w:rsidR="00D762F1" w:rsidRDefault="00D762F1">
            <w:pPr>
              <w:spacing w:before="0" w:after="0"/>
              <w:rPr>
                <w:rFonts w:ascii="Times New Roman" w:eastAsia="Times New Roman" w:hAnsi="Times New Roman"/>
                <w:sz w:val="20"/>
                <w:szCs w:val="20"/>
              </w:rPr>
            </w:pPr>
          </w:p>
        </w:tc>
        <w:tc>
          <w:tcPr>
            <w:tcW w:w="13" w:type="dxa"/>
            <w:shd w:val="clear" w:color="auto" w:fill="auto"/>
          </w:tcPr>
          <w:p w:rsidR="00D762F1" w:rsidRDefault="00D762F1">
            <w:pPr>
              <w:spacing w:before="0" w:after="0"/>
              <w:rPr>
                <w:rFonts w:ascii="Times New Roman" w:eastAsia="Times New Roman" w:hAnsi="Times New Roman"/>
                <w:sz w:val="2"/>
                <w:szCs w:val="20"/>
              </w:rPr>
            </w:pPr>
          </w:p>
        </w:tc>
        <w:tc>
          <w:tcPr>
            <w:tcW w:w="179" w:type="dxa"/>
            <w:shd w:val="clear" w:color="auto" w:fill="auto"/>
          </w:tcPr>
          <w:p w:rsidR="00D762F1" w:rsidRDefault="00D762F1">
            <w:pPr>
              <w:spacing w:before="0" w:after="0"/>
              <w:rPr>
                <w:rFonts w:ascii="Times New Roman" w:eastAsia="Times New Roman" w:hAnsi="Times New Roman"/>
                <w:sz w:val="2"/>
                <w:szCs w:val="20"/>
              </w:rPr>
            </w:pPr>
          </w:p>
        </w:tc>
      </w:tr>
      <w:tr w:rsidR="00D762F1">
        <w:trPr>
          <w:trHeight w:val="48"/>
        </w:trPr>
        <w:tc>
          <w:tcPr>
            <w:tcW w:w="15392" w:type="dxa"/>
            <w:shd w:val="clear" w:color="auto" w:fill="auto"/>
          </w:tcPr>
          <w:p w:rsidR="00D762F1" w:rsidRDefault="00D762F1">
            <w:pPr>
              <w:spacing w:before="0" w:after="0"/>
              <w:rPr>
                <w:rFonts w:ascii="Times New Roman" w:eastAsia="Times New Roman" w:hAnsi="Times New Roman"/>
                <w:sz w:val="2"/>
                <w:szCs w:val="20"/>
              </w:rPr>
            </w:pPr>
          </w:p>
        </w:tc>
        <w:tc>
          <w:tcPr>
            <w:tcW w:w="13" w:type="dxa"/>
            <w:shd w:val="clear" w:color="auto" w:fill="auto"/>
          </w:tcPr>
          <w:p w:rsidR="00D762F1" w:rsidRDefault="00D762F1">
            <w:pPr>
              <w:spacing w:before="0" w:after="0"/>
              <w:rPr>
                <w:rFonts w:ascii="Times New Roman" w:eastAsia="Times New Roman" w:hAnsi="Times New Roman"/>
                <w:sz w:val="2"/>
                <w:szCs w:val="20"/>
              </w:rPr>
            </w:pPr>
          </w:p>
        </w:tc>
        <w:tc>
          <w:tcPr>
            <w:tcW w:w="179" w:type="dxa"/>
            <w:shd w:val="clear" w:color="auto" w:fill="auto"/>
          </w:tcPr>
          <w:p w:rsidR="00D762F1" w:rsidRDefault="00D762F1">
            <w:pPr>
              <w:spacing w:before="0" w:after="0"/>
              <w:rPr>
                <w:rFonts w:ascii="Times New Roman" w:eastAsia="Times New Roman" w:hAnsi="Times New Roman"/>
                <w:sz w:val="2"/>
                <w:szCs w:val="20"/>
              </w:rPr>
            </w:pPr>
          </w:p>
        </w:tc>
      </w:tr>
      <w:tr w:rsidR="00D762F1">
        <w:tc>
          <w:tcPr>
            <w:tcW w:w="15405" w:type="dxa"/>
            <w:gridSpan w:val="2"/>
            <w:shd w:val="clear" w:color="auto" w:fill="auto"/>
          </w:tcPr>
          <w:tbl>
            <w:tblPr>
              <w:tblW w:w="0" w:type="auto"/>
              <w:tblInd w:w="39" w:type="dxa"/>
              <w:tblCellMar>
                <w:left w:w="0" w:type="dxa"/>
                <w:right w:w="0" w:type="dxa"/>
              </w:tblCellMar>
              <w:tblLook w:val="0000"/>
            </w:tblPr>
            <w:tblGrid>
              <w:gridCol w:w="15366"/>
            </w:tblGrid>
            <w:tr w:rsidR="00D762F1">
              <w:trPr>
                <w:trHeight w:val="418"/>
              </w:trPr>
              <w:tc>
                <w:tcPr>
                  <w:tcW w:w="15411"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 w:val="24"/>
                      <w:szCs w:val="20"/>
                    </w:rPr>
                    <w:t>Стручна оцена</w:t>
                  </w:r>
                </w:p>
              </w:tc>
            </w:tr>
            <w:tr w:rsidR="00D762F1">
              <w:trPr>
                <w:trHeight w:val="2381"/>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tblPr>
                  <w:tblGrid>
                    <w:gridCol w:w="15366"/>
                  </w:tblGrid>
                  <w:tr w:rsidR="00D762F1">
                    <w:tc>
                      <w:tcPr>
                        <w:tcW w:w="15411" w:type="dxa"/>
                        <w:shd w:val="clear" w:color="auto" w:fill="auto"/>
                      </w:tcPr>
                      <w:tbl>
                        <w:tblPr>
                          <w:tblW w:w="0" w:type="auto"/>
                          <w:tblInd w:w="39" w:type="dxa"/>
                          <w:tblCellMar>
                            <w:left w:w="0" w:type="dxa"/>
                            <w:right w:w="0" w:type="dxa"/>
                          </w:tblCellMar>
                          <w:tblLook w:val="0000"/>
                        </w:tblPr>
                        <w:tblGrid>
                          <w:gridCol w:w="4500"/>
                          <w:gridCol w:w="2817"/>
                          <w:gridCol w:w="2812"/>
                          <w:gridCol w:w="2142"/>
                          <w:gridCol w:w="2142"/>
                          <w:gridCol w:w="896"/>
                        </w:tblGrid>
                        <w:tr w:rsidR="00D762F1">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lastRenderedPageBreak/>
                                <w:t>Понуђач</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jc w:val="center"/>
                                <w:rPr>
                                  <w:rFonts w:ascii="Times New Roman" w:eastAsia="Times New Roman" w:hAnsi="Times New Roman"/>
                                  <w:sz w:val="20"/>
                                  <w:szCs w:val="20"/>
                                </w:rPr>
                              </w:pPr>
                              <w:r>
                                <w:rPr>
                                  <w:rFonts w:ascii="Arial" w:eastAsia="Arial" w:hAnsi="Arial"/>
                                  <w:color w:val="000000"/>
                                  <w:sz w:val="20"/>
                                  <w:szCs w:val="20"/>
                                </w:rPr>
                                <w:t>Прихватљиво</w:t>
                              </w:r>
                            </w:p>
                          </w:tc>
                          <w:tc>
                            <w:tcPr>
                              <w:tcW w:w="283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jc w:val="center"/>
                                <w:rPr>
                                  <w:rFonts w:ascii="Times New Roman" w:eastAsia="Times New Roman" w:hAnsi="Times New Roman"/>
                                  <w:sz w:val="20"/>
                                  <w:szCs w:val="20"/>
                                </w:rPr>
                              </w:pPr>
                              <w:r>
                                <w:rPr>
                                  <w:rFonts w:ascii="Arial" w:eastAsia="Arial" w:hAnsi="Arial"/>
                                  <w:color w:val="000000"/>
                                  <w:sz w:val="20"/>
                                  <w:szCs w:val="20"/>
                                </w:rPr>
                                <w:t>Одбијено или се не разматра</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jc w:val="right"/>
                                <w:rPr>
                                  <w:rFonts w:ascii="Times New Roman" w:eastAsia="Times New Roman" w:hAnsi="Times New Roman"/>
                                  <w:sz w:val="20"/>
                                  <w:szCs w:val="20"/>
                                </w:rPr>
                              </w:pPr>
                              <w:r>
                                <w:rPr>
                                  <w:rFonts w:ascii="Arial" w:eastAsia="Arial" w:hAnsi="Arial"/>
                                  <w:color w:val="000000"/>
                                  <w:sz w:val="20"/>
                                  <w:szCs w:val="20"/>
                                </w:rPr>
                                <w:t>Износ</w:t>
                              </w:r>
                            </w:p>
                          </w:tc>
                          <w:tc>
                            <w:tcPr>
                              <w:tcW w:w="215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jc w:val="right"/>
                                <w:rPr>
                                  <w:rFonts w:ascii="Times New Roman" w:eastAsia="Times New Roman" w:hAnsi="Times New Roman"/>
                                  <w:sz w:val="20"/>
                                  <w:szCs w:val="20"/>
                                </w:rPr>
                              </w:pPr>
                              <w:r>
                                <w:rPr>
                                  <w:rFonts w:ascii="Arial" w:eastAsia="Arial" w:hAnsi="Arial"/>
                                  <w:color w:val="000000"/>
                                  <w:sz w:val="20"/>
                                  <w:szCs w:val="20"/>
                                </w:rPr>
                                <w:t>Износ (са ПДВ)</w:t>
                              </w:r>
                            </w:p>
                          </w:tc>
                          <w:tc>
                            <w:tcPr>
                              <w:tcW w:w="899"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Валута</w:t>
                              </w:r>
                            </w:p>
                          </w:tc>
                        </w:tr>
                        <w:tr w:rsidR="00D762F1">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F08080"/>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 w:val="20"/>
                                  <w:szCs w:val="20"/>
                                </w:rPr>
                                <w:t>ДРАГОМИР МАРАНОВИЋ ПР ТРГОВИНА МАРАН ТРАНС ЕМ НЕРЕСНИЦА</w:t>
                              </w:r>
                            </w:p>
                          </w:tc>
                          <w:tc>
                            <w:tcPr>
                              <w:tcW w:w="2834" w:type="dxa"/>
                              <w:tcBorders>
                                <w:top w:val="single" w:sz="7" w:space="0" w:color="D3D3D3"/>
                                <w:left w:val="single" w:sz="7" w:space="0" w:color="D3D3D3"/>
                                <w:bottom w:val="single" w:sz="7" w:space="0" w:color="D3D3D3"/>
                                <w:right w:val="single" w:sz="7" w:space="0" w:color="D3D3D3"/>
                              </w:tcBorders>
                              <w:shd w:val="clear" w:color="auto" w:fill="F08080"/>
                              <w:tcMar>
                                <w:top w:w="39" w:type="dxa"/>
                                <w:left w:w="39" w:type="dxa"/>
                                <w:bottom w:w="39" w:type="dxa"/>
                                <w:right w:w="39" w:type="dxa"/>
                              </w:tcMar>
                            </w:tcPr>
                            <w:p w:rsidR="00D762F1" w:rsidRDefault="00A1146F">
                              <w:pPr>
                                <w:spacing w:before="0" w:after="0"/>
                                <w:jc w:val="center"/>
                                <w:rPr>
                                  <w:rFonts w:ascii="Times New Roman" w:eastAsia="Times New Roman" w:hAnsi="Times New Roman"/>
                                  <w:sz w:val="20"/>
                                  <w:szCs w:val="20"/>
                                </w:rPr>
                              </w:pPr>
                              <w:r>
                                <w:rPr>
                                  <w:rFonts w:ascii="Arial" w:eastAsia="Arial" w:hAnsi="Arial"/>
                                  <w:color w:val="000000"/>
                                  <w:sz w:val="20"/>
                                  <w:szCs w:val="20"/>
                                </w:rPr>
                                <w:t>НЕ</w:t>
                              </w:r>
                            </w:p>
                          </w:tc>
                          <w:tc>
                            <w:tcPr>
                              <w:tcW w:w="2834" w:type="dxa"/>
                              <w:tcBorders>
                                <w:top w:val="single" w:sz="7" w:space="0" w:color="D3D3D3"/>
                                <w:left w:val="single" w:sz="7" w:space="0" w:color="D3D3D3"/>
                                <w:bottom w:val="single" w:sz="7" w:space="0" w:color="D3D3D3"/>
                                <w:right w:val="single" w:sz="7" w:space="0" w:color="D3D3D3"/>
                              </w:tcBorders>
                              <w:shd w:val="clear" w:color="auto" w:fill="F08080"/>
                              <w:tcMar>
                                <w:top w:w="39" w:type="dxa"/>
                                <w:left w:w="39" w:type="dxa"/>
                                <w:bottom w:w="39" w:type="dxa"/>
                                <w:right w:w="39" w:type="dxa"/>
                              </w:tcMar>
                            </w:tcPr>
                            <w:p w:rsidR="00D762F1" w:rsidRDefault="00A1146F">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c>
                            <w:tcPr>
                              <w:tcW w:w="2154" w:type="dxa"/>
                              <w:tcBorders>
                                <w:top w:val="single" w:sz="7" w:space="0" w:color="D3D3D3"/>
                                <w:left w:val="single" w:sz="7" w:space="0" w:color="D3D3D3"/>
                                <w:bottom w:val="single" w:sz="7" w:space="0" w:color="D3D3D3"/>
                                <w:right w:val="single" w:sz="7" w:space="0" w:color="D3D3D3"/>
                              </w:tcBorders>
                              <w:shd w:val="clear" w:color="auto" w:fill="F08080"/>
                              <w:tcMar>
                                <w:top w:w="39" w:type="dxa"/>
                                <w:left w:w="39" w:type="dxa"/>
                                <w:bottom w:w="39" w:type="dxa"/>
                                <w:right w:w="39" w:type="dxa"/>
                              </w:tcMar>
                            </w:tcPr>
                            <w:p w:rsidR="00D762F1" w:rsidRDefault="00A1146F">
                              <w:pPr>
                                <w:spacing w:before="0" w:after="0"/>
                                <w:jc w:val="right"/>
                                <w:rPr>
                                  <w:rFonts w:ascii="Times New Roman" w:eastAsia="Times New Roman" w:hAnsi="Times New Roman"/>
                                  <w:sz w:val="20"/>
                                  <w:szCs w:val="20"/>
                                </w:rPr>
                              </w:pPr>
                              <w:r>
                                <w:rPr>
                                  <w:rFonts w:ascii="Arial" w:eastAsia="Arial" w:hAnsi="Arial"/>
                                  <w:color w:val="000000"/>
                                  <w:sz w:val="20"/>
                                  <w:szCs w:val="20"/>
                                </w:rPr>
                                <w:t>3.276.000,00</w:t>
                              </w:r>
                            </w:p>
                          </w:tc>
                          <w:tc>
                            <w:tcPr>
                              <w:tcW w:w="2154" w:type="dxa"/>
                              <w:tcBorders>
                                <w:top w:val="single" w:sz="7" w:space="0" w:color="D3D3D3"/>
                                <w:left w:val="single" w:sz="7" w:space="0" w:color="D3D3D3"/>
                                <w:bottom w:val="single" w:sz="7" w:space="0" w:color="D3D3D3"/>
                                <w:right w:val="single" w:sz="7" w:space="0" w:color="D3D3D3"/>
                              </w:tcBorders>
                              <w:shd w:val="clear" w:color="auto" w:fill="F08080"/>
                              <w:tcMar>
                                <w:top w:w="39" w:type="dxa"/>
                                <w:left w:w="39" w:type="dxa"/>
                                <w:bottom w:w="39" w:type="dxa"/>
                                <w:right w:w="39" w:type="dxa"/>
                              </w:tcMar>
                            </w:tcPr>
                            <w:p w:rsidR="00D762F1" w:rsidRDefault="00A1146F">
                              <w:pPr>
                                <w:spacing w:before="0" w:after="0"/>
                                <w:jc w:val="right"/>
                                <w:rPr>
                                  <w:rFonts w:ascii="Times New Roman" w:eastAsia="Times New Roman" w:hAnsi="Times New Roman"/>
                                  <w:sz w:val="20"/>
                                  <w:szCs w:val="20"/>
                                </w:rPr>
                              </w:pPr>
                              <w:r>
                                <w:rPr>
                                  <w:rFonts w:ascii="Arial" w:eastAsia="Arial" w:hAnsi="Arial"/>
                                  <w:color w:val="000000"/>
                                  <w:sz w:val="20"/>
                                  <w:szCs w:val="20"/>
                                </w:rPr>
                                <w:t>3.603.600,00</w:t>
                              </w:r>
                            </w:p>
                          </w:tc>
                          <w:tc>
                            <w:tcPr>
                              <w:tcW w:w="899" w:type="dxa"/>
                              <w:tcBorders>
                                <w:top w:val="single" w:sz="7" w:space="0" w:color="D3D3D3"/>
                                <w:left w:val="single" w:sz="7" w:space="0" w:color="D3D3D3"/>
                                <w:bottom w:val="single" w:sz="7" w:space="0" w:color="D3D3D3"/>
                                <w:right w:val="single" w:sz="7" w:space="0" w:color="D3D3D3"/>
                              </w:tcBorders>
                              <w:shd w:val="clear" w:color="auto" w:fill="F08080"/>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РСД</w:t>
                              </w:r>
                            </w:p>
                          </w:tc>
                        </w:tr>
                        <w:tr w:rsidR="00D762F1">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F08080"/>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i/>
                                  <w:color w:val="000000"/>
                                  <w:sz w:val="20"/>
                                  <w:szCs w:val="20"/>
                                </w:rPr>
                                <w:t>Образложење разлога одбијања или неразматрања:</w:t>
                              </w:r>
                            </w:p>
                          </w:tc>
                          <w:tc>
                            <w:tcPr>
                              <w:tcW w:w="10875" w:type="dxa"/>
                              <w:gridSpan w:val="5"/>
                              <w:tcBorders>
                                <w:top w:val="single" w:sz="7" w:space="0" w:color="D3D3D3"/>
                                <w:left w:val="single" w:sz="7" w:space="0" w:color="D3D3D3"/>
                                <w:bottom w:val="single" w:sz="7" w:space="0" w:color="D3D3D3"/>
                                <w:right w:val="single" w:sz="7" w:space="0" w:color="D3D3D3"/>
                              </w:tcBorders>
                              <w:shd w:val="clear" w:color="auto" w:fill="F08080"/>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Наручилац је у складу са чланом 119. Закона о јавним набавкама ("Сл. гласник РС", број 91/2019 и 92/2023) упутио захтев Понуђачу да у остављеном року достави доказе о испуњености критеријума за квалитативни избор привредног субјекта, а у свему према захтевима из Конкурсне документације.</w:t>
                              </w:r>
                              <w:r>
                                <w:rPr>
                                  <w:rFonts w:ascii="Arial" w:eastAsia="Arial" w:hAnsi="Arial"/>
                                  <w:color w:val="000000"/>
                                  <w:sz w:val="20"/>
                                  <w:szCs w:val="20"/>
                                </w:rPr>
                                <w:br/>
                                <w:t xml:space="preserve">Понуђач је у остављеном року доставио тражене доказе, међутим увидом у достављену документацију, односно МА образац пријаве на социјално осигурање за тражено лице (Зоран Живановић),  утврђено је да је именовани радник засновао радни однос, односно да је пријављен на обавезно социјално осигурање дана  18.08.2026.  године. Такође, као доказ је тражена фотокопија важеће саобраћајне дозволе за једно доставно возило, а достављена је потврда о регистрацији возила издрата од Министарства унутрашњих послова издата дана 19.08.2026. године. </w:t>
                              </w:r>
                              <w:r>
                                <w:rPr>
                                  <w:rFonts w:ascii="Arial" w:eastAsia="Arial" w:hAnsi="Arial"/>
                                  <w:color w:val="000000"/>
                                  <w:sz w:val="20"/>
                                  <w:szCs w:val="20"/>
                                </w:rPr>
                                <w:br/>
                                <w:t>Сходно општим правилима поступка јавне набавке и члану 111. до 118. ЗЈН, понуђач је дужан да докаже испуњеност свих захтеваних услова (критеријума за квалитативни избор) у моменту подношења понуде, а најкасније на дан истека рока  за подношење понуда, који је у конкретном поступку био дана 17.08.2026. године. С обзиром на то да су достављени докази датирани након истека рока за подношење понуда, Понуђач је доказао да је услов испунио накнадно, што значи да у моменту подношења понуде није испуњавао тражени услов техничког и професионалног капацитета.</w:t>
                              </w:r>
                              <w:r>
                                <w:rPr>
                                  <w:rFonts w:ascii="Arial" w:eastAsia="Arial" w:hAnsi="Arial"/>
                                  <w:color w:val="000000"/>
                                  <w:sz w:val="20"/>
                                  <w:szCs w:val="20"/>
                                </w:rPr>
                                <w:br/>
                                <w:t>Наручилац је применом члана 144. став 1. тачка 2) ЗЈН, а у вези са чланом 119. и 120. ЗЈН, донео одлуку да се понуда понуђача одбије као неприхватљива, јер не испуњава критеријуме за квалитативни избор привредног субјекта дефинисане Конкурсном документацијом.</w:t>
                              </w:r>
                            </w:p>
                          </w:tc>
                        </w:tr>
                        <w:tr w:rsidR="00D762F1">
                          <w:trPr>
                            <w:trHeight w:val="262"/>
                          </w:trPr>
                          <w:tc>
                            <w:tcPr>
                              <w:tcW w:w="15408" w:type="dxa"/>
                              <w:gridSpan w:val="6"/>
                              <w:tcBorders>
                                <w:top w:val="single" w:sz="7" w:space="0" w:color="D3D3D3"/>
                                <w:left w:val="single" w:sz="7" w:space="0" w:color="D3D3D3"/>
                                <w:bottom w:val="single" w:sz="7" w:space="0" w:color="D3D3D3"/>
                                <w:right w:val="single" w:sz="7" w:space="0" w:color="D3D3D3"/>
                              </w:tcBorders>
                              <w:shd w:val="clear" w:color="auto" w:fill="F08080"/>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i/>
                                  <w:color w:val="000000"/>
                                  <w:sz w:val="20"/>
                                  <w:szCs w:val="20"/>
                                </w:rPr>
                                <w:t>Разлог за одбијање неприхватљивих понуда/пријава или других основа према Закону због којих се понуда/пријава више не разматра:</w:t>
                              </w:r>
                            </w:p>
                          </w:tc>
                        </w:tr>
                        <w:tr w:rsidR="00D762F1">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F08080"/>
                              <w:tcMar>
                                <w:top w:w="39" w:type="dxa"/>
                                <w:left w:w="39" w:type="dxa"/>
                                <w:bottom w:w="39" w:type="dxa"/>
                                <w:right w:w="39" w:type="dxa"/>
                              </w:tcMar>
                            </w:tcPr>
                            <w:p w:rsidR="00D762F1" w:rsidRDefault="00D762F1">
                              <w:pPr>
                                <w:spacing w:before="0" w:after="0"/>
                                <w:rPr>
                                  <w:rFonts w:ascii="Times New Roman" w:eastAsia="Times New Roman" w:hAnsi="Times New Roman"/>
                                  <w:sz w:val="20"/>
                                  <w:szCs w:val="20"/>
                                </w:rPr>
                              </w:pPr>
                            </w:p>
                          </w:tc>
                          <w:tc>
                            <w:tcPr>
                              <w:tcW w:w="10875" w:type="dxa"/>
                              <w:gridSpan w:val="5"/>
                              <w:tcBorders>
                                <w:top w:val="single" w:sz="7" w:space="0" w:color="D3D3D3"/>
                                <w:left w:val="single" w:sz="7" w:space="0" w:color="D3D3D3"/>
                                <w:bottom w:val="single" w:sz="7" w:space="0" w:color="D3D3D3"/>
                                <w:right w:val="single" w:sz="7" w:space="0" w:color="D3D3D3"/>
                              </w:tcBorders>
                              <w:shd w:val="clear" w:color="auto" w:fill="F08080"/>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нису испуњени критеријуми за избор привредног субјекта</w:t>
                              </w:r>
                            </w:p>
                          </w:tc>
                        </w:tr>
                        <w:tr w:rsidR="00D762F1">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F08080"/>
                              <w:tcMar>
                                <w:top w:w="39" w:type="dxa"/>
                                <w:left w:w="39" w:type="dxa"/>
                                <w:bottom w:w="39" w:type="dxa"/>
                                <w:right w:w="39" w:type="dxa"/>
                              </w:tcMar>
                            </w:tcPr>
                            <w:p w:rsidR="00D762F1" w:rsidRDefault="00D762F1">
                              <w:pPr>
                                <w:spacing w:before="0" w:after="0"/>
                                <w:rPr>
                                  <w:rFonts w:ascii="Times New Roman" w:eastAsia="Times New Roman" w:hAnsi="Times New Roman"/>
                                  <w:sz w:val="20"/>
                                  <w:szCs w:val="20"/>
                                </w:rPr>
                              </w:pPr>
                            </w:p>
                          </w:tc>
                          <w:tc>
                            <w:tcPr>
                              <w:tcW w:w="10875" w:type="dxa"/>
                              <w:gridSpan w:val="5"/>
                              <w:tcBorders>
                                <w:top w:val="single" w:sz="7" w:space="0" w:color="D3D3D3"/>
                                <w:left w:val="single" w:sz="7" w:space="0" w:color="D3D3D3"/>
                                <w:bottom w:val="single" w:sz="7" w:space="0" w:color="D3D3D3"/>
                                <w:right w:val="single" w:sz="7" w:space="0" w:color="D3D3D3"/>
                              </w:tcBorders>
                              <w:shd w:val="clear" w:color="auto" w:fill="F08080"/>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достављеним доказима понуђач није доказао да испуњава критеријуме за квалитативни избор привредног субјекта</w:t>
                              </w:r>
                            </w:p>
                          </w:tc>
                        </w:tr>
                        <w:tr w:rsidR="00D762F1">
                          <w:trPr>
                            <w:trHeight w:val="262"/>
                          </w:trPr>
                          <w:tc>
                            <w:tcPr>
                              <w:tcW w:w="453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 w:val="20"/>
                                  <w:szCs w:val="20"/>
                                </w:rPr>
                                <w:t>САМОСТАЛНА ЗАНАТСКО-ТРГОВИНСКО-ПРЕВОЗНИЧКА РАДЊА АЦЕР-ПРОМЕТ  МИЈАТ ШЋЕПАНОВИЋ ПР ДОЊИ МИЛАНОВАЦ</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c>
                            <w:tcPr>
                              <w:tcW w:w="283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jc w:val="center"/>
                                <w:rPr>
                                  <w:rFonts w:ascii="Times New Roman" w:eastAsia="Times New Roman" w:hAnsi="Times New Roman"/>
                                  <w:sz w:val="20"/>
                                  <w:szCs w:val="20"/>
                                </w:rPr>
                              </w:pPr>
                              <w:r>
                                <w:rPr>
                                  <w:rFonts w:ascii="Arial" w:eastAsia="Arial" w:hAnsi="Arial"/>
                                  <w:color w:val="000000"/>
                                  <w:sz w:val="20"/>
                                  <w:szCs w:val="20"/>
                                </w:rPr>
                                <w:t>НЕ</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jc w:val="right"/>
                                <w:rPr>
                                  <w:rFonts w:ascii="Times New Roman" w:eastAsia="Times New Roman" w:hAnsi="Times New Roman"/>
                                  <w:sz w:val="20"/>
                                  <w:szCs w:val="20"/>
                                </w:rPr>
                              </w:pPr>
                              <w:r>
                                <w:rPr>
                                  <w:rFonts w:ascii="Arial" w:eastAsia="Arial" w:hAnsi="Arial"/>
                                  <w:color w:val="000000"/>
                                  <w:sz w:val="20"/>
                                  <w:szCs w:val="20"/>
                                </w:rPr>
                                <w:t>3.360.000,00</w:t>
                              </w:r>
                            </w:p>
                          </w:tc>
                          <w:tc>
                            <w:tcPr>
                              <w:tcW w:w="21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jc w:val="right"/>
                                <w:rPr>
                                  <w:rFonts w:ascii="Times New Roman" w:eastAsia="Times New Roman" w:hAnsi="Times New Roman"/>
                                  <w:sz w:val="20"/>
                                  <w:szCs w:val="20"/>
                                </w:rPr>
                              </w:pPr>
                              <w:r>
                                <w:rPr>
                                  <w:rFonts w:ascii="Arial" w:eastAsia="Arial" w:hAnsi="Arial"/>
                                  <w:color w:val="000000"/>
                                  <w:sz w:val="20"/>
                                  <w:szCs w:val="20"/>
                                </w:rPr>
                                <w:t>3.696.000,00</w:t>
                              </w:r>
                            </w:p>
                          </w:tc>
                          <w:tc>
                            <w:tcPr>
                              <w:tcW w:w="899"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РСД</w:t>
                              </w:r>
                            </w:p>
                          </w:tc>
                        </w:tr>
                      </w:tbl>
                      <w:p w:rsidR="00D762F1" w:rsidRDefault="00D762F1">
                        <w:pPr>
                          <w:spacing w:before="0" w:after="0"/>
                          <w:rPr>
                            <w:rFonts w:ascii="Times New Roman" w:eastAsia="Times New Roman" w:hAnsi="Times New Roman"/>
                            <w:sz w:val="20"/>
                            <w:szCs w:val="20"/>
                          </w:rPr>
                        </w:pPr>
                      </w:p>
                    </w:tc>
                  </w:tr>
                </w:tbl>
                <w:p w:rsidR="00D762F1" w:rsidRDefault="00D762F1">
                  <w:pPr>
                    <w:spacing w:before="0" w:after="0"/>
                    <w:rPr>
                      <w:rFonts w:ascii="Times New Roman" w:eastAsia="Times New Roman" w:hAnsi="Times New Roman"/>
                      <w:sz w:val="20"/>
                      <w:szCs w:val="20"/>
                    </w:rPr>
                  </w:pPr>
                </w:p>
              </w:tc>
            </w:tr>
          </w:tbl>
          <w:p w:rsidR="00D762F1" w:rsidRDefault="00D762F1">
            <w:pPr>
              <w:spacing w:before="0" w:after="0"/>
              <w:rPr>
                <w:rFonts w:ascii="Times New Roman" w:eastAsia="Times New Roman" w:hAnsi="Times New Roman"/>
                <w:sz w:val="20"/>
                <w:szCs w:val="20"/>
              </w:rPr>
            </w:pPr>
          </w:p>
        </w:tc>
        <w:tc>
          <w:tcPr>
            <w:tcW w:w="179" w:type="dxa"/>
            <w:shd w:val="clear" w:color="auto" w:fill="auto"/>
          </w:tcPr>
          <w:p w:rsidR="00D762F1" w:rsidRDefault="00D762F1">
            <w:pPr>
              <w:spacing w:before="0" w:after="0"/>
              <w:rPr>
                <w:rFonts w:ascii="Times New Roman" w:eastAsia="Times New Roman" w:hAnsi="Times New Roman"/>
                <w:sz w:val="2"/>
                <w:szCs w:val="20"/>
              </w:rPr>
            </w:pPr>
          </w:p>
        </w:tc>
      </w:tr>
      <w:tr w:rsidR="00D762F1">
        <w:trPr>
          <w:trHeight w:val="14"/>
        </w:trPr>
        <w:tc>
          <w:tcPr>
            <w:tcW w:w="15392" w:type="dxa"/>
            <w:shd w:val="clear" w:color="auto" w:fill="auto"/>
          </w:tcPr>
          <w:p w:rsidR="00D762F1" w:rsidRDefault="00D762F1">
            <w:pPr>
              <w:spacing w:before="0" w:after="0"/>
              <w:rPr>
                <w:rFonts w:ascii="Times New Roman" w:eastAsia="Times New Roman" w:hAnsi="Times New Roman"/>
                <w:sz w:val="2"/>
                <w:szCs w:val="20"/>
              </w:rPr>
            </w:pPr>
          </w:p>
        </w:tc>
        <w:tc>
          <w:tcPr>
            <w:tcW w:w="13" w:type="dxa"/>
            <w:shd w:val="clear" w:color="auto" w:fill="auto"/>
          </w:tcPr>
          <w:p w:rsidR="00D762F1" w:rsidRDefault="00D762F1">
            <w:pPr>
              <w:spacing w:before="0" w:after="0"/>
              <w:rPr>
                <w:rFonts w:ascii="Times New Roman" w:eastAsia="Times New Roman" w:hAnsi="Times New Roman"/>
                <w:sz w:val="2"/>
                <w:szCs w:val="20"/>
              </w:rPr>
            </w:pPr>
          </w:p>
        </w:tc>
        <w:tc>
          <w:tcPr>
            <w:tcW w:w="179" w:type="dxa"/>
            <w:shd w:val="clear" w:color="auto" w:fill="auto"/>
          </w:tcPr>
          <w:p w:rsidR="00D762F1" w:rsidRDefault="00D762F1">
            <w:pPr>
              <w:spacing w:before="0" w:after="0"/>
              <w:rPr>
                <w:rFonts w:ascii="Times New Roman" w:eastAsia="Times New Roman" w:hAnsi="Times New Roman"/>
                <w:sz w:val="2"/>
                <w:szCs w:val="20"/>
              </w:rPr>
            </w:pPr>
          </w:p>
        </w:tc>
      </w:tr>
      <w:tr w:rsidR="00D762F1">
        <w:tc>
          <w:tcPr>
            <w:tcW w:w="15405" w:type="dxa"/>
            <w:gridSpan w:val="2"/>
            <w:shd w:val="clear" w:color="auto" w:fill="auto"/>
          </w:tcPr>
          <w:tbl>
            <w:tblPr>
              <w:tblW w:w="0" w:type="auto"/>
              <w:tblCellMar>
                <w:left w:w="0" w:type="dxa"/>
                <w:right w:w="0" w:type="dxa"/>
              </w:tblCellMar>
              <w:tblLook w:val="0000"/>
            </w:tblPr>
            <w:tblGrid>
              <w:gridCol w:w="15405"/>
            </w:tblGrid>
            <w:tr w:rsidR="00D762F1">
              <w:trPr>
                <w:trHeight w:val="3115"/>
              </w:trPr>
              <w:tc>
                <w:tcPr>
                  <w:tcW w:w="15411" w:type="dxa"/>
                  <w:shd w:val="clear" w:color="auto" w:fill="auto"/>
                  <w:tcMar>
                    <w:top w:w="0" w:type="dxa"/>
                    <w:left w:w="0" w:type="dxa"/>
                    <w:bottom w:w="0" w:type="dxa"/>
                    <w:right w:w="0" w:type="dxa"/>
                  </w:tcMar>
                </w:tcPr>
                <w:tbl>
                  <w:tblPr>
                    <w:tblW w:w="0" w:type="auto"/>
                    <w:tblCellMar>
                      <w:left w:w="0" w:type="dxa"/>
                      <w:right w:w="0" w:type="dxa"/>
                    </w:tblCellMar>
                    <w:tblLook w:val="0000"/>
                  </w:tblPr>
                  <w:tblGrid>
                    <w:gridCol w:w="3741"/>
                    <w:gridCol w:w="11631"/>
                    <w:gridCol w:w="13"/>
                    <w:gridCol w:w="13"/>
                  </w:tblGrid>
                  <w:tr w:rsidR="00D762F1">
                    <w:tc>
                      <w:tcPr>
                        <w:tcW w:w="15385" w:type="dxa"/>
                        <w:gridSpan w:val="3"/>
                        <w:shd w:val="clear" w:color="auto" w:fill="auto"/>
                      </w:tcPr>
                      <w:tbl>
                        <w:tblPr>
                          <w:tblW w:w="0" w:type="auto"/>
                          <w:tblInd w:w="39" w:type="dxa"/>
                          <w:tblCellMar>
                            <w:left w:w="0" w:type="dxa"/>
                            <w:right w:w="0" w:type="dxa"/>
                          </w:tblCellMar>
                          <w:tblLook w:val="0000"/>
                        </w:tblPr>
                        <w:tblGrid>
                          <w:gridCol w:w="3738"/>
                          <w:gridCol w:w="11590"/>
                        </w:tblGrid>
                        <w:tr w:rsidR="00D762F1">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Уговор ће се доделити</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 w:val="20"/>
                                  <w:szCs w:val="20"/>
                                </w:rPr>
                                <w:t>ДА</w:t>
                              </w:r>
                            </w:p>
                          </w:tc>
                        </w:tr>
                        <w:tr w:rsidR="00D762F1">
                          <w:trPr>
                            <w:trHeight w:val="53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Сукоб интереса који је утврђен и мере које су поводом тога предузете</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D762F1">
                              <w:pPr>
                                <w:spacing w:before="0" w:after="0"/>
                                <w:rPr>
                                  <w:rFonts w:ascii="Times New Roman" w:eastAsia="Times New Roman" w:hAnsi="Times New Roman"/>
                                  <w:sz w:val="20"/>
                                  <w:szCs w:val="20"/>
                                </w:rPr>
                              </w:pPr>
                            </w:p>
                          </w:tc>
                        </w:tr>
                        <w:tr w:rsidR="00D762F1">
                          <w:trPr>
                            <w:trHeight w:val="41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Додатни подаци / Напомена</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rsidR="00D762F1" w:rsidRDefault="00D762F1">
                              <w:pPr>
                                <w:spacing w:before="0" w:after="0"/>
                                <w:rPr>
                                  <w:rFonts w:ascii="Times New Roman" w:eastAsia="Times New Roman" w:hAnsi="Times New Roman"/>
                                  <w:sz w:val="20"/>
                                  <w:szCs w:val="20"/>
                                </w:rPr>
                              </w:pPr>
                            </w:p>
                          </w:tc>
                        </w:tr>
                      </w:tbl>
                      <w:p w:rsidR="00D762F1" w:rsidRDefault="00D762F1">
                        <w:pPr>
                          <w:spacing w:before="0" w:after="0"/>
                          <w:rPr>
                            <w:rFonts w:ascii="Times New Roman" w:eastAsia="Times New Roman" w:hAnsi="Times New Roman"/>
                            <w:sz w:val="20"/>
                            <w:szCs w:val="20"/>
                          </w:rPr>
                        </w:pPr>
                      </w:p>
                    </w:tc>
                    <w:tc>
                      <w:tcPr>
                        <w:tcW w:w="13" w:type="dxa"/>
                        <w:shd w:val="clear" w:color="auto" w:fill="auto"/>
                      </w:tcPr>
                      <w:p w:rsidR="00D762F1" w:rsidRDefault="00D762F1">
                        <w:pPr>
                          <w:spacing w:before="0" w:after="0"/>
                          <w:rPr>
                            <w:rFonts w:ascii="Times New Roman" w:eastAsia="Times New Roman" w:hAnsi="Times New Roman"/>
                            <w:sz w:val="2"/>
                            <w:szCs w:val="20"/>
                          </w:rPr>
                        </w:pPr>
                      </w:p>
                    </w:tc>
                  </w:tr>
                  <w:tr w:rsidR="00D762F1">
                    <w:trPr>
                      <w:trHeight w:val="298"/>
                    </w:trPr>
                    <w:tc>
                      <w:tcPr>
                        <w:tcW w:w="3741" w:type="dxa"/>
                        <w:shd w:val="clear" w:color="auto" w:fill="auto"/>
                      </w:tcPr>
                      <w:p w:rsidR="00D762F1" w:rsidRDefault="00D762F1">
                        <w:pPr>
                          <w:spacing w:before="0" w:after="0"/>
                          <w:rPr>
                            <w:rFonts w:ascii="Times New Roman" w:eastAsia="Times New Roman" w:hAnsi="Times New Roman"/>
                            <w:sz w:val="2"/>
                            <w:szCs w:val="20"/>
                          </w:rPr>
                        </w:pPr>
                      </w:p>
                    </w:tc>
                    <w:tc>
                      <w:tcPr>
                        <w:tcW w:w="11631" w:type="dxa"/>
                        <w:shd w:val="clear" w:color="auto" w:fill="auto"/>
                      </w:tcPr>
                      <w:p w:rsidR="00D762F1" w:rsidRDefault="00D762F1">
                        <w:pPr>
                          <w:spacing w:before="0" w:after="0"/>
                          <w:rPr>
                            <w:rFonts w:ascii="Times New Roman" w:eastAsia="Times New Roman" w:hAnsi="Times New Roman"/>
                            <w:sz w:val="2"/>
                            <w:szCs w:val="20"/>
                          </w:rPr>
                        </w:pPr>
                      </w:p>
                    </w:tc>
                    <w:tc>
                      <w:tcPr>
                        <w:tcW w:w="13" w:type="dxa"/>
                        <w:shd w:val="clear" w:color="auto" w:fill="auto"/>
                      </w:tcPr>
                      <w:p w:rsidR="00D762F1" w:rsidRDefault="00D762F1">
                        <w:pPr>
                          <w:spacing w:before="0" w:after="0"/>
                          <w:rPr>
                            <w:rFonts w:ascii="Times New Roman" w:eastAsia="Times New Roman" w:hAnsi="Times New Roman"/>
                            <w:sz w:val="2"/>
                            <w:szCs w:val="20"/>
                          </w:rPr>
                        </w:pPr>
                      </w:p>
                    </w:tc>
                    <w:tc>
                      <w:tcPr>
                        <w:tcW w:w="13" w:type="dxa"/>
                        <w:shd w:val="clear" w:color="auto" w:fill="auto"/>
                      </w:tcPr>
                      <w:p w:rsidR="00D762F1" w:rsidRDefault="00D762F1">
                        <w:pPr>
                          <w:spacing w:before="0" w:after="0"/>
                          <w:rPr>
                            <w:rFonts w:ascii="Times New Roman" w:eastAsia="Times New Roman" w:hAnsi="Times New Roman"/>
                            <w:sz w:val="2"/>
                            <w:szCs w:val="20"/>
                          </w:rPr>
                        </w:pPr>
                      </w:p>
                    </w:tc>
                  </w:tr>
                  <w:tr w:rsidR="00D762F1">
                    <w:tc>
                      <w:tcPr>
                        <w:tcW w:w="15372" w:type="dxa"/>
                        <w:gridSpan w:val="2"/>
                        <w:shd w:val="clear" w:color="auto" w:fill="auto"/>
                      </w:tcPr>
                      <w:tbl>
                        <w:tblPr>
                          <w:tblW w:w="0" w:type="auto"/>
                          <w:tblInd w:w="39" w:type="dxa"/>
                          <w:tblCellMar>
                            <w:left w:w="0" w:type="dxa"/>
                            <w:right w:w="0" w:type="dxa"/>
                          </w:tblCellMar>
                          <w:tblLook w:val="0000"/>
                        </w:tblPr>
                        <w:tblGrid>
                          <w:gridCol w:w="4502"/>
                          <w:gridCol w:w="1614"/>
                          <w:gridCol w:w="7303"/>
                          <w:gridCol w:w="1896"/>
                        </w:tblGrid>
                        <w:tr w:rsidR="00D762F1">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Понуђач</w:t>
                              </w:r>
                            </w:p>
                          </w:tc>
                          <w:tc>
                            <w:tcPr>
                              <w:tcW w:w="1621"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jc w:val="center"/>
                                <w:rPr>
                                  <w:rFonts w:ascii="Times New Roman" w:eastAsia="Times New Roman" w:hAnsi="Times New Roman"/>
                                  <w:sz w:val="20"/>
                                  <w:szCs w:val="20"/>
                                </w:rPr>
                              </w:pPr>
                              <w:r>
                                <w:rPr>
                                  <w:rFonts w:ascii="Arial" w:eastAsia="Arial" w:hAnsi="Arial"/>
                                  <w:color w:val="000000"/>
                                  <w:sz w:val="20"/>
                                  <w:szCs w:val="20"/>
                                </w:rPr>
                                <w:t>Ранг</w:t>
                              </w:r>
                            </w:p>
                          </w:tc>
                          <w:tc>
                            <w:tcPr>
                              <w:tcW w:w="7338"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Образложење ранга</w:t>
                              </w:r>
                            </w:p>
                          </w:tc>
                          <w:tc>
                            <w:tcPr>
                              <w:tcW w:w="1904"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rsidR="00D762F1" w:rsidRDefault="00A1146F">
                              <w:pPr>
                                <w:spacing w:before="0" w:after="0"/>
                                <w:jc w:val="center"/>
                                <w:rPr>
                                  <w:rFonts w:ascii="Times New Roman" w:eastAsia="Times New Roman" w:hAnsi="Times New Roman"/>
                                  <w:sz w:val="20"/>
                                  <w:szCs w:val="20"/>
                                </w:rPr>
                              </w:pPr>
                              <w:r>
                                <w:rPr>
                                  <w:rFonts w:ascii="Arial" w:eastAsia="Arial" w:hAnsi="Arial"/>
                                  <w:color w:val="000000"/>
                                  <w:sz w:val="20"/>
                                  <w:szCs w:val="20"/>
                                </w:rPr>
                                <w:t>Бира се</w:t>
                              </w:r>
                            </w:p>
                          </w:tc>
                        </w:tr>
                        <w:tr w:rsidR="00D762F1">
                          <w:trPr>
                            <w:trHeight w:val="262"/>
                          </w:trPr>
                          <w:tc>
                            <w:tcPr>
                              <w:tcW w:w="4520"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 w:val="20"/>
                                  <w:szCs w:val="20"/>
                                </w:rPr>
                                <w:t>САМОСТАЛНА ЗАНАТСКО-ТРГОВИНСКО-ПРЕВОЗНИЧКА РАДЊА АЦЕР-ПРОМЕТ  МИЈАТ ШЋЕПАНОВИЋ ПР ДОЊИ МИЛАНОВАЦ</w:t>
                              </w:r>
                            </w:p>
                          </w:tc>
                          <w:tc>
                            <w:tcPr>
                              <w:tcW w:w="1621"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rsidR="00D762F1" w:rsidRDefault="00A1146F">
                              <w:pPr>
                                <w:spacing w:before="0" w:after="0"/>
                                <w:jc w:val="center"/>
                                <w:rPr>
                                  <w:rFonts w:ascii="Times New Roman" w:eastAsia="Times New Roman" w:hAnsi="Times New Roman"/>
                                  <w:sz w:val="20"/>
                                  <w:szCs w:val="20"/>
                                </w:rPr>
                              </w:pPr>
                              <w:r>
                                <w:rPr>
                                  <w:rFonts w:ascii="Arial" w:eastAsia="Arial" w:hAnsi="Arial"/>
                                  <w:color w:val="000000"/>
                                  <w:sz w:val="20"/>
                                  <w:szCs w:val="20"/>
                                </w:rPr>
                                <w:t>1</w:t>
                              </w:r>
                            </w:p>
                          </w:tc>
                          <w:tc>
                            <w:tcPr>
                              <w:tcW w:w="7338"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Цена понуде: 3.360.000,00 РСД</w:t>
                              </w:r>
                            </w:p>
                          </w:tc>
                          <w:tc>
                            <w:tcPr>
                              <w:tcW w:w="1904" w:type="dxa"/>
                              <w:tcBorders>
                                <w:top w:val="single" w:sz="7" w:space="0" w:color="D3D3D3"/>
                                <w:left w:val="single" w:sz="7" w:space="0" w:color="D3D3D3"/>
                                <w:bottom w:val="single" w:sz="7" w:space="0" w:color="D3D3D3"/>
                                <w:right w:val="single" w:sz="7" w:space="0" w:color="D3D3D3"/>
                              </w:tcBorders>
                              <w:shd w:val="clear" w:color="auto" w:fill="ADD8E6"/>
                              <w:tcMar>
                                <w:top w:w="39" w:type="dxa"/>
                                <w:left w:w="39" w:type="dxa"/>
                                <w:bottom w:w="39" w:type="dxa"/>
                                <w:right w:w="39" w:type="dxa"/>
                              </w:tcMar>
                            </w:tcPr>
                            <w:p w:rsidR="00D762F1" w:rsidRDefault="00A1146F">
                              <w:pPr>
                                <w:spacing w:before="0" w:after="0"/>
                                <w:jc w:val="center"/>
                                <w:rPr>
                                  <w:rFonts w:ascii="Times New Roman" w:eastAsia="Times New Roman" w:hAnsi="Times New Roman"/>
                                  <w:sz w:val="20"/>
                                  <w:szCs w:val="20"/>
                                </w:rPr>
                              </w:pPr>
                              <w:r>
                                <w:rPr>
                                  <w:rFonts w:ascii="Arial" w:eastAsia="Arial" w:hAnsi="Arial"/>
                                  <w:color w:val="000000"/>
                                  <w:sz w:val="20"/>
                                  <w:szCs w:val="20"/>
                                </w:rPr>
                                <w:t>ДА</w:t>
                              </w:r>
                            </w:p>
                          </w:tc>
                        </w:tr>
                      </w:tbl>
                      <w:p w:rsidR="00D762F1" w:rsidRDefault="00D762F1">
                        <w:pPr>
                          <w:spacing w:before="0" w:after="0"/>
                          <w:rPr>
                            <w:rFonts w:ascii="Times New Roman" w:eastAsia="Times New Roman" w:hAnsi="Times New Roman"/>
                            <w:sz w:val="20"/>
                            <w:szCs w:val="20"/>
                          </w:rPr>
                        </w:pPr>
                      </w:p>
                    </w:tc>
                    <w:tc>
                      <w:tcPr>
                        <w:tcW w:w="13" w:type="dxa"/>
                        <w:shd w:val="clear" w:color="auto" w:fill="auto"/>
                      </w:tcPr>
                      <w:p w:rsidR="00D762F1" w:rsidRDefault="00D762F1">
                        <w:pPr>
                          <w:spacing w:before="0" w:after="0"/>
                          <w:rPr>
                            <w:rFonts w:ascii="Times New Roman" w:eastAsia="Times New Roman" w:hAnsi="Times New Roman"/>
                            <w:sz w:val="2"/>
                            <w:szCs w:val="20"/>
                          </w:rPr>
                        </w:pPr>
                      </w:p>
                    </w:tc>
                    <w:tc>
                      <w:tcPr>
                        <w:tcW w:w="13" w:type="dxa"/>
                        <w:shd w:val="clear" w:color="auto" w:fill="auto"/>
                      </w:tcPr>
                      <w:p w:rsidR="00D762F1" w:rsidRDefault="00D762F1">
                        <w:pPr>
                          <w:spacing w:before="0" w:after="0"/>
                          <w:rPr>
                            <w:rFonts w:ascii="Times New Roman" w:eastAsia="Times New Roman" w:hAnsi="Times New Roman"/>
                            <w:sz w:val="2"/>
                            <w:szCs w:val="20"/>
                          </w:rPr>
                        </w:pPr>
                      </w:p>
                    </w:tc>
                  </w:tr>
                  <w:tr w:rsidR="00D762F1">
                    <w:trPr>
                      <w:trHeight w:val="327"/>
                    </w:trPr>
                    <w:tc>
                      <w:tcPr>
                        <w:tcW w:w="3741" w:type="dxa"/>
                        <w:shd w:val="clear" w:color="auto" w:fill="auto"/>
                      </w:tcPr>
                      <w:p w:rsidR="00D762F1" w:rsidRDefault="00D762F1">
                        <w:pPr>
                          <w:spacing w:before="0" w:after="0"/>
                          <w:rPr>
                            <w:rFonts w:ascii="Times New Roman" w:eastAsia="Times New Roman" w:hAnsi="Times New Roman"/>
                            <w:sz w:val="2"/>
                            <w:szCs w:val="20"/>
                          </w:rPr>
                        </w:pPr>
                      </w:p>
                    </w:tc>
                    <w:tc>
                      <w:tcPr>
                        <w:tcW w:w="11631" w:type="dxa"/>
                        <w:shd w:val="clear" w:color="auto" w:fill="auto"/>
                      </w:tcPr>
                      <w:p w:rsidR="00D762F1" w:rsidRDefault="00D762F1">
                        <w:pPr>
                          <w:spacing w:before="0" w:after="0"/>
                          <w:rPr>
                            <w:rFonts w:ascii="Times New Roman" w:eastAsia="Times New Roman" w:hAnsi="Times New Roman"/>
                            <w:sz w:val="2"/>
                            <w:szCs w:val="20"/>
                          </w:rPr>
                        </w:pPr>
                      </w:p>
                    </w:tc>
                    <w:tc>
                      <w:tcPr>
                        <w:tcW w:w="13" w:type="dxa"/>
                        <w:shd w:val="clear" w:color="auto" w:fill="auto"/>
                      </w:tcPr>
                      <w:p w:rsidR="00D762F1" w:rsidRDefault="00D762F1">
                        <w:pPr>
                          <w:spacing w:before="0" w:after="0"/>
                          <w:rPr>
                            <w:rFonts w:ascii="Times New Roman" w:eastAsia="Times New Roman" w:hAnsi="Times New Roman"/>
                            <w:sz w:val="2"/>
                            <w:szCs w:val="20"/>
                          </w:rPr>
                        </w:pPr>
                      </w:p>
                    </w:tc>
                    <w:tc>
                      <w:tcPr>
                        <w:tcW w:w="13" w:type="dxa"/>
                        <w:shd w:val="clear" w:color="auto" w:fill="auto"/>
                      </w:tcPr>
                      <w:p w:rsidR="00D762F1" w:rsidRDefault="00D762F1">
                        <w:pPr>
                          <w:spacing w:before="0" w:after="0"/>
                          <w:rPr>
                            <w:rFonts w:ascii="Times New Roman" w:eastAsia="Times New Roman" w:hAnsi="Times New Roman"/>
                            <w:sz w:val="2"/>
                            <w:szCs w:val="20"/>
                          </w:rPr>
                        </w:pPr>
                      </w:p>
                    </w:tc>
                  </w:tr>
                  <w:tr w:rsidR="00D762F1">
                    <w:trPr>
                      <w:trHeight w:val="340"/>
                    </w:trPr>
                    <w:tc>
                      <w:tcPr>
                        <w:tcW w:w="3741" w:type="dxa"/>
                        <w:shd w:val="clear" w:color="auto" w:fill="auto"/>
                      </w:tcPr>
                      <w:tbl>
                        <w:tblPr>
                          <w:tblW w:w="0" w:type="auto"/>
                          <w:tblInd w:w="39" w:type="dxa"/>
                          <w:tblCellMar>
                            <w:left w:w="0" w:type="dxa"/>
                            <w:right w:w="0" w:type="dxa"/>
                          </w:tblCellMar>
                          <w:tblLook w:val="0000"/>
                        </w:tblPr>
                        <w:tblGrid>
                          <w:gridCol w:w="3702"/>
                        </w:tblGrid>
                        <w:tr w:rsidR="00D762F1">
                          <w:trPr>
                            <w:trHeight w:val="262"/>
                          </w:trPr>
                          <w:tc>
                            <w:tcPr>
                              <w:tcW w:w="3741"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color w:val="000000"/>
                                  <w:sz w:val="20"/>
                                  <w:szCs w:val="20"/>
                                </w:rPr>
                                <w:t>Образложење избора</w:t>
                              </w:r>
                            </w:p>
                          </w:tc>
                        </w:tr>
                      </w:tbl>
                      <w:p w:rsidR="00D762F1" w:rsidRDefault="00D762F1">
                        <w:pPr>
                          <w:spacing w:before="0" w:after="0"/>
                          <w:rPr>
                            <w:rFonts w:ascii="Times New Roman" w:eastAsia="Times New Roman" w:hAnsi="Times New Roman"/>
                            <w:sz w:val="20"/>
                            <w:szCs w:val="20"/>
                          </w:rPr>
                        </w:pPr>
                      </w:p>
                    </w:tc>
                    <w:tc>
                      <w:tcPr>
                        <w:tcW w:w="11631" w:type="dxa"/>
                        <w:shd w:val="clear" w:color="auto" w:fill="auto"/>
                      </w:tcPr>
                      <w:tbl>
                        <w:tblPr>
                          <w:tblW w:w="0" w:type="auto"/>
                          <w:tblInd w:w="39" w:type="dxa"/>
                          <w:tblCellMar>
                            <w:left w:w="0" w:type="dxa"/>
                            <w:right w:w="0" w:type="dxa"/>
                          </w:tblCellMar>
                          <w:tblLook w:val="0000"/>
                        </w:tblPr>
                        <w:tblGrid>
                          <w:gridCol w:w="11592"/>
                        </w:tblGrid>
                        <w:tr w:rsidR="00D762F1">
                          <w:trPr>
                            <w:trHeight w:val="262"/>
                          </w:trPr>
                          <w:tc>
                            <w:tcPr>
                              <w:tcW w:w="11631" w:type="dxa"/>
                              <w:shd w:val="clear" w:color="auto" w:fill="auto"/>
                              <w:tcMar>
                                <w:top w:w="39" w:type="dxa"/>
                                <w:left w:w="39" w:type="dxa"/>
                                <w:bottom w:w="39" w:type="dxa"/>
                                <w:right w:w="39" w:type="dxa"/>
                              </w:tcMar>
                            </w:tcPr>
                            <w:p w:rsidR="00D762F1" w:rsidRDefault="00A1146F">
                              <w:pPr>
                                <w:spacing w:before="0" w:after="0"/>
                                <w:rPr>
                                  <w:rFonts w:ascii="Times New Roman" w:eastAsia="Times New Roman" w:hAnsi="Times New Roman"/>
                                  <w:sz w:val="20"/>
                                  <w:szCs w:val="20"/>
                                </w:rPr>
                              </w:pPr>
                              <w:r>
                                <w:rPr>
                                  <w:rFonts w:ascii="Arial" w:eastAsia="Arial" w:hAnsi="Arial"/>
                                  <w:b/>
                                  <w:color w:val="000000"/>
                                  <w:sz w:val="20"/>
                                  <w:szCs w:val="20"/>
                                </w:rPr>
                                <w:t xml:space="preserve">Након утврђивања да понуда прворангираног понуђача не испуњава критеријуме за квалитативни избор привредног субјекта, Комисија за јавну набавку је извршила преглед и оцену доказа следећег рангираног понуђача, где је утврђено да је изабрани понуђач доставио све тражене доказе о испуњености критеријума у року за подношење понуда, односно да сви достављени докази  </w:t>
                              </w:r>
                              <w:r>
                                <w:rPr>
                                  <w:rFonts w:ascii="Arial" w:eastAsia="Arial" w:hAnsi="Arial"/>
                                  <w:b/>
                                  <w:color w:val="000000"/>
                                  <w:sz w:val="20"/>
                                  <w:szCs w:val="20"/>
                                </w:rPr>
                                <w:lastRenderedPageBreak/>
                                <w:t>одговарају захтевима из Конкурсне документације.</w:t>
                              </w:r>
                              <w:r>
                                <w:rPr>
                                  <w:rFonts w:ascii="Arial" w:eastAsia="Arial" w:hAnsi="Arial"/>
                                  <w:b/>
                                  <w:color w:val="000000"/>
                                  <w:sz w:val="20"/>
                                  <w:szCs w:val="20"/>
                                </w:rPr>
                                <w:br/>
                                <w:t>Понуда изабраног понуђача је оцењена као прихватљива, и представља економски наповољнију прихватљиву понуду у овом поступку набавке.</w:t>
                              </w:r>
                            </w:p>
                          </w:tc>
                        </w:tr>
                      </w:tbl>
                      <w:p w:rsidR="00D762F1" w:rsidRDefault="00D762F1">
                        <w:pPr>
                          <w:spacing w:before="0" w:after="0"/>
                          <w:rPr>
                            <w:rFonts w:ascii="Times New Roman" w:eastAsia="Times New Roman" w:hAnsi="Times New Roman"/>
                            <w:sz w:val="20"/>
                            <w:szCs w:val="20"/>
                          </w:rPr>
                        </w:pPr>
                      </w:p>
                    </w:tc>
                    <w:tc>
                      <w:tcPr>
                        <w:tcW w:w="13" w:type="dxa"/>
                        <w:shd w:val="clear" w:color="auto" w:fill="auto"/>
                      </w:tcPr>
                      <w:p w:rsidR="00D762F1" w:rsidRDefault="00D762F1">
                        <w:pPr>
                          <w:spacing w:before="0" w:after="0"/>
                          <w:rPr>
                            <w:rFonts w:ascii="Times New Roman" w:eastAsia="Times New Roman" w:hAnsi="Times New Roman"/>
                            <w:sz w:val="2"/>
                            <w:szCs w:val="20"/>
                          </w:rPr>
                        </w:pPr>
                      </w:p>
                    </w:tc>
                    <w:tc>
                      <w:tcPr>
                        <w:tcW w:w="13" w:type="dxa"/>
                        <w:shd w:val="clear" w:color="auto" w:fill="auto"/>
                      </w:tcPr>
                      <w:p w:rsidR="00D762F1" w:rsidRDefault="00D762F1">
                        <w:pPr>
                          <w:spacing w:before="0" w:after="0"/>
                          <w:rPr>
                            <w:rFonts w:ascii="Times New Roman" w:eastAsia="Times New Roman" w:hAnsi="Times New Roman"/>
                            <w:sz w:val="2"/>
                            <w:szCs w:val="20"/>
                          </w:rPr>
                        </w:pPr>
                      </w:p>
                    </w:tc>
                  </w:tr>
                  <w:tr w:rsidR="00D762F1">
                    <w:trPr>
                      <w:trHeight w:val="16"/>
                    </w:trPr>
                    <w:tc>
                      <w:tcPr>
                        <w:tcW w:w="3741" w:type="dxa"/>
                        <w:shd w:val="clear" w:color="auto" w:fill="auto"/>
                      </w:tcPr>
                      <w:p w:rsidR="00D762F1" w:rsidRDefault="00D762F1">
                        <w:pPr>
                          <w:spacing w:before="0" w:after="0"/>
                          <w:rPr>
                            <w:rFonts w:ascii="Times New Roman" w:eastAsia="Times New Roman" w:hAnsi="Times New Roman"/>
                            <w:sz w:val="2"/>
                            <w:szCs w:val="20"/>
                          </w:rPr>
                        </w:pPr>
                      </w:p>
                    </w:tc>
                    <w:tc>
                      <w:tcPr>
                        <w:tcW w:w="11631" w:type="dxa"/>
                        <w:shd w:val="clear" w:color="auto" w:fill="auto"/>
                      </w:tcPr>
                      <w:p w:rsidR="00D762F1" w:rsidRDefault="00D762F1">
                        <w:pPr>
                          <w:spacing w:before="0" w:after="0"/>
                          <w:rPr>
                            <w:rFonts w:ascii="Times New Roman" w:eastAsia="Times New Roman" w:hAnsi="Times New Roman"/>
                            <w:sz w:val="2"/>
                            <w:szCs w:val="20"/>
                          </w:rPr>
                        </w:pPr>
                      </w:p>
                    </w:tc>
                    <w:tc>
                      <w:tcPr>
                        <w:tcW w:w="13" w:type="dxa"/>
                        <w:shd w:val="clear" w:color="auto" w:fill="auto"/>
                      </w:tcPr>
                      <w:p w:rsidR="00D762F1" w:rsidRDefault="00D762F1">
                        <w:pPr>
                          <w:spacing w:before="0" w:after="0"/>
                          <w:rPr>
                            <w:rFonts w:ascii="Times New Roman" w:eastAsia="Times New Roman" w:hAnsi="Times New Roman"/>
                            <w:sz w:val="2"/>
                            <w:szCs w:val="20"/>
                          </w:rPr>
                        </w:pPr>
                      </w:p>
                    </w:tc>
                    <w:tc>
                      <w:tcPr>
                        <w:tcW w:w="13" w:type="dxa"/>
                        <w:shd w:val="clear" w:color="auto" w:fill="auto"/>
                      </w:tcPr>
                      <w:p w:rsidR="00D762F1" w:rsidRDefault="00D762F1">
                        <w:pPr>
                          <w:spacing w:before="0" w:after="0"/>
                          <w:rPr>
                            <w:rFonts w:ascii="Times New Roman" w:eastAsia="Times New Roman" w:hAnsi="Times New Roman"/>
                            <w:sz w:val="2"/>
                            <w:szCs w:val="20"/>
                          </w:rPr>
                        </w:pPr>
                      </w:p>
                    </w:tc>
                  </w:tr>
                </w:tbl>
                <w:p w:rsidR="00D762F1" w:rsidRDefault="00D762F1">
                  <w:pPr>
                    <w:spacing w:before="0" w:after="0"/>
                    <w:rPr>
                      <w:rFonts w:ascii="Times New Roman" w:eastAsia="Times New Roman" w:hAnsi="Times New Roman"/>
                      <w:sz w:val="20"/>
                      <w:szCs w:val="20"/>
                    </w:rPr>
                  </w:pPr>
                </w:p>
              </w:tc>
            </w:tr>
          </w:tbl>
          <w:p w:rsidR="00D762F1" w:rsidRDefault="00D762F1">
            <w:pPr>
              <w:spacing w:before="0" w:after="0"/>
              <w:rPr>
                <w:rFonts w:ascii="Times New Roman" w:eastAsia="Times New Roman" w:hAnsi="Times New Roman"/>
                <w:sz w:val="20"/>
                <w:szCs w:val="20"/>
              </w:rPr>
            </w:pPr>
          </w:p>
        </w:tc>
        <w:tc>
          <w:tcPr>
            <w:tcW w:w="179" w:type="dxa"/>
            <w:shd w:val="clear" w:color="auto" w:fill="auto"/>
          </w:tcPr>
          <w:p w:rsidR="00D762F1" w:rsidRDefault="00D762F1">
            <w:pPr>
              <w:spacing w:before="0" w:after="0"/>
              <w:rPr>
                <w:rFonts w:ascii="Times New Roman" w:eastAsia="Times New Roman" w:hAnsi="Times New Roman"/>
                <w:sz w:val="2"/>
                <w:szCs w:val="20"/>
              </w:rPr>
            </w:pPr>
          </w:p>
        </w:tc>
      </w:tr>
      <w:tr w:rsidR="00D762F1">
        <w:trPr>
          <w:trHeight w:val="523"/>
        </w:trPr>
        <w:tc>
          <w:tcPr>
            <w:tcW w:w="15392" w:type="dxa"/>
            <w:shd w:val="clear" w:color="auto" w:fill="auto"/>
          </w:tcPr>
          <w:p w:rsidR="00D762F1" w:rsidRDefault="00D762F1">
            <w:pPr>
              <w:spacing w:before="0" w:after="0"/>
              <w:rPr>
                <w:rFonts w:ascii="Times New Roman" w:eastAsia="Times New Roman" w:hAnsi="Times New Roman"/>
                <w:sz w:val="2"/>
                <w:szCs w:val="20"/>
              </w:rPr>
            </w:pPr>
          </w:p>
        </w:tc>
        <w:tc>
          <w:tcPr>
            <w:tcW w:w="13" w:type="dxa"/>
            <w:shd w:val="clear" w:color="auto" w:fill="auto"/>
          </w:tcPr>
          <w:p w:rsidR="00D762F1" w:rsidRDefault="00D762F1">
            <w:pPr>
              <w:spacing w:before="0" w:after="0"/>
              <w:rPr>
                <w:rFonts w:ascii="Times New Roman" w:eastAsia="Times New Roman" w:hAnsi="Times New Roman"/>
                <w:sz w:val="2"/>
                <w:szCs w:val="20"/>
              </w:rPr>
            </w:pPr>
          </w:p>
        </w:tc>
        <w:tc>
          <w:tcPr>
            <w:tcW w:w="179" w:type="dxa"/>
            <w:shd w:val="clear" w:color="auto" w:fill="auto"/>
          </w:tcPr>
          <w:p w:rsidR="00D762F1" w:rsidRDefault="00D762F1">
            <w:pPr>
              <w:spacing w:before="0" w:after="0"/>
              <w:rPr>
                <w:rFonts w:ascii="Times New Roman" w:eastAsia="Times New Roman" w:hAnsi="Times New Roman"/>
                <w:sz w:val="2"/>
                <w:szCs w:val="20"/>
              </w:rPr>
            </w:pPr>
          </w:p>
        </w:tc>
      </w:tr>
    </w:tbl>
    <w:p w:rsidR="00D762F1" w:rsidRDefault="00D762F1">
      <w:pPr>
        <w:spacing w:before="0" w:after="0"/>
        <w:rPr>
          <w:rFonts w:ascii="Times New Roman" w:eastAsia="Times New Roman" w:hAnsi="Times New Roman"/>
          <w:sz w:val="20"/>
          <w:szCs w:val="20"/>
        </w:rPr>
        <w:sectPr w:rsidR="00D762F1">
          <w:headerReference w:type="even" r:id="rId12"/>
          <w:headerReference w:type="default" r:id="rId13"/>
          <w:footerReference w:type="even" r:id="rId14"/>
          <w:footerReference w:type="default" r:id="rId15"/>
          <w:headerReference w:type="first" r:id="rId16"/>
          <w:footerReference w:type="first" r:id="rId17"/>
          <w:pgSz w:w="16837" w:h="11905" w:orient="landscape"/>
          <w:pgMar w:top="566" w:right="566" w:bottom="566" w:left="680" w:header="0" w:footer="0" w:gutter="0"/>
          <w:cols w:space="720"/>
        </w:sectPr>
      </w:pPr>
    </w:p>
    <w:p w:rsidR="00A9707B" w:rsidRPr="00A37023" w:rsidRDefault="00A1146F" w:rsidP="008C5725">
      <w:pPr>
        <w:rPr>
          <w:sz w:val="20"/>
          <w:szCs w:val="20"/>
        </w:rPr>
      </w:pPr>
      <w:bookmarkStart w:id="33" w:name="1_0"/>
      <w:bookmarkStart w:id="34" w:name="_Hlk32839505_0"/>
      <w:bookmarkEnd w:id="33"/>
      <w:r w:rsidRPr="00A37023">
        <w:rPr>
          <w:rFonts w:ascii="Calibri" w:eastAsia="Calibri" w:hAnsi="Calibri" w:cs="Calibri"/>
          <w:w w:val="100"/>
          <w:sz w:val="20"/>
          <w:szCs w:val="20"/>
        </w:rPr>
        <w:lastRenderedPageBreak/>
        <w:t>Након утврђивања да понуда прворангираног понуђача не испуњава критеријуме за квалитативни избор привредног субјекта, Комисија за јавну набавку је извршила преглед и оцену доказа следећег рангираног понуђача, где је утврђено да је изабрани понуђач доставио све тражене доказе о испуњености критеријума у року за подношење понуда, односно да сви достављени докази  одговарају захтевима из Конкурсне документације.</w:t>
      </w:r>
    </w:p>
    <w:p w:rsidR="00D762F1" w:rsidRPr="00A37023" w:rsidRDefault="00A1146F" w:rsidP="008C5725">
      <w:pPr>
        <w:rPr>
          <w:rFonts w:ascii="Calibri" w:eastAsia="Calibri" w:hAnsi="Calibri" w:cs="Calibri"/>
          <w:w w:val="100"/>
          <w:sz w:val="20"/>
          <w:szCs w:val="20"/>
        </w:rPr>
      </w:pPr>
      <w:r w:rsidRPr="00A37023">
        <w:rPr>
          <w:rFonts w:ascii="Calibri" w:eastAsia="Calibri" w:hAnsi="Calibri" w:cs="Calibri"/>
          <w:w w:val="100"/>
          <w:sz w:val="20"/>
          <w:szCs w:val="20"/>
        </w:rPr>
        <w:t>Понуда изабраног понуђача је оцењена као прихватљива, и представља економски наповољнију прихватљиву понуду у овом поступку набавке.</w:t>
      </w:r>
    </w:p>
    <w:tbl>
      <w:tblPr>
        <w:tblStyle w:val="TableGrid0"/>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42"/>
      </w:tblGrid>
      <w:tr w:rsidR="00D762F1" w:rsidTr="006E13B1">
        <w:tc>
          <w:tcPr>
            <w:tcW w:w="10342" w:type="dxa"/>
          </w:tcPr>
          <w:p w:rsidR="006E13B1" w:rsidRPr="00F61EC9" w:rsidRDefault="00A1146F" w:rsidP="006E13B1">
            <w:pPr>
              <w:spacing w:before="120" w:after="120"/>
              <w:rPr>
                <w:rFonts w:eastAsia="Times New Roman" w:cstheme="minorHAnsi"/>
                <w:b/>
                <w:noProof/>
                <w:sz w:val="24"/>
                <w:szCs w:val="24"/>
                <w:lang w:val="sr-Latn-BA" w:eastAsia="lv-LV"/>
              </w:rPr>
            </w:pPr>
            <w:r w:rsidRPr="00F61EC9">
              <w:rPr>
                <w:rFonts w:eastAsia="Times New Roman" w:cstheme="minorHAnsi"/>
                <w:b/>
                <w:noProof/>
                <w:sz w:val="24"/>
                <w:szCs w:val="24"/>
                <w:lang w:val="sr-Latn-BA" w:eastAsia="lv-LV"/>
              </w:rPr>
              <w:t>Упутство о прав</w:t>
            </w:r>
            <w:r>
              <w:rPr>
                <w:rFonts w:eastAsia="Times New Roman" w:cstheme="minorHAnsi"/>
                <w:b/>
                <w:noProof/>
                <w:sz w:val="24"/>
                <w:szCs w:val="24"/>
                <w:lang w:val="sr-Latn-BA" w:eastAsia="lv-LV"/>
              </w:rPr>
              <w:t>н</w:t>
            </w:r>
            <w:r w:rsidRPr="00F61EC9">
              <w:rPr>
                <w:rFonts w:eastAsia="Times New Roman" w:cstheme="minorHAnsi"/>
                <w:b/>
                <w:noProof/>
                <w:sz w:val="24"/>
                <w:szCs w:val="24"/>
                <w:lang w:val="sr-Latn-BA" w:eastAsia="lv-LV"/>
              </w:rPr>
              <w:t>ом средству:</w:t>
            </w:r>
          </w:p>
          <w:p w:rsidR="006E13B1" w:rsidRPr="006E13B1" w:rsidRDefault="00A1146F" w:rsidP="006E13B1">
            <w:pPr>
              <w:spacing w:before="120" w:after="120"/>
              <w:rPr>
                <w:rFonts w:ascii="Calibri" w:eastAsia="Calibri" w:hAnsi="Calibri" w:cs="Calibri"/>
                <w:w w:val="100"/>
                <w:sz w:val="20"/>
                <w:szCs w:val="20"/>
                <w:lang w:val="sr-Latn-BA"/>
              </w:rPr>
            </w:pPr>
            <w:bookmarkStart w:id="35" w:name="2_0"/>
            <w:bookmarkEnd w:id="35"/>
            <w:r w:rsidRPr="006E13B1">
              <w:rPr>
                <w:rFonts w:ascii="Calibri" w:eastAsia="Calibri" w:hAnsi="Calibri" w:cs="Calibri"/>
                <w:w w:val="100"/>
                <w:sz w:val="20"/>
                <w:szCs w:val="20"/>
                <w:lang w:val="sr-Latn-BA"/>
              </w:rPr>
              <w:t>Против ове одлуке, понуђач може да поднесе захтев за заштиту права у року од десет дана од дана објављивања на Порталу јавних набавки у складу са одредбама Закона о јавним набавкама („Службени гласник“, број 91/19 и 92/23)</w:t>
            </w:r>
          </w:p>
        </w:tc>
      </w:tr>
    </w:tbl>
    <w:p w:rsidR="006E13B1" w:rsidRDefault="006E13B1" w:rsidP="008C5725">
      <w:pPr>
        <w:spacing w:before="120" w:after="120"/>
        <w:rPr>
          <w:rFonts w:eastAsia="Times New Roman" w:cstheme="minorHAnsi"/>
          <w:b/>
          <w:noProof/>
          <w:sz w:val="24"/>
          <w:szCs w:val="24"/>
          <w:lang w:val="sr-Latn-BA" w:eastAsia="lv-LV"/>
        </w:rPr>
      </w:pPr>
    </w:p>
    <w:p w:rsidR="006E13B1" w:rsidRDefault="006E13B1" w:rsidP="008C5725">
      <w:pPr>
        <w:spacing w:before="120" w:after="120"/>
        <w:rPr>
          <w:rFonts w:eastAsia="Times New Roman" w:cstheme="minorHAnsi"/>
          <w:b/>
          <w:noProof/>
          <w:sz w:val="24"/>
          <w:szCs w:val="24"/>
          <w:lang w:val="sr-Latn-BA" w:eastAsia="lv-LV"/>
        </w:rPr>
      </w:pPr>
    </w:p>
    <w:bookmarkEnd w:id="34"/>
    <w:p w:rsidR="006E13B1" w:rsidRDefault="006E13B1" w:rsidP="008C5725">
      <w:pPr>
        <w:spacing w:before="120" w:after="120"/>
        <w:rPr>
          <w:rFonts w:eastAsia="Times New Roman" w:cstheme="minorHAnsi"/>
          <w:b/>
          <w:noProof/>
          <w:sz w:val="24"/>
          <w:szCs w:val="24"/>
          <w:lang w:val="sr-Latn-BA" w:eastAsia="lv-LV"/>
        </w:rPr>
      </w:pPr>
    </w:p>
    <w:sectPr w:rsidR="006E13B1" w:rsidSect="00C93304">
      <w:headerReference w:type="even" r:id="rId18"/>
      <w:headerReference w:type="default" r:id="rId19"/>
      <w:footerReference w:type="even" r:id="rId20"/>
      <w:footerReference w:type="default" r:id="rId21"/>
      <w:headerReference w:type="first" r:id="rId22"/>
      <w:footerReference w:type="first" r:id="rId23"/>
      <w:pgSz w:w="11907" w:h="16840" w:code="9"/>
      <w:pgMar w:top="851" w:right="851" w:bottom="1134" w:left="851" w:header="567"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21FB" w:rsidRDefault="006221FB" w:rsidP="00D762F1">
      <w:pPr>
        <w:spacing w:before="0" w:after="0"/>
      </w:pPr>
      <w:r>
        <w:separator/>
      </w:r>
    </w:p>
  </w:endnote>
  <w:endnote w:type="continuationSeparator" w:id="1">
    <w:p w:rsidR="006221FB" w:rsidRDefault="006221FB" w:rsidP="00D762F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F1" w:rsidRDefault="00D762F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9E8" w:rsidRPr="005349E8" w:rsidRDefault="00AC7359" w:rsidP="005349E8">
    <w:pPr>
      <w:pStyle w:val="Footer"/>
      <w:tabs>
        <w:tab w:val="clear" w:pos="4680"/>
        <w:tab w:val="clear" w:pos="9360"/>
        <w:tab w:val="center" w:pos="5103"/>
        <w:tab w:val="right" w:pos="10205"/>
      </w:tabs>
      <w:rPr>
        <w:caps/>
        <w:szCs w:val="18"/>
        <w:lang w:val="hr-HR"/>
      </w:rPr>
    </w:pPr>
    <w:r w:rsidRPr="00AC7359">
      <w:rPr>
        <w:caps/>
        <w:noProof/>
        <w:sz w:val="12"/>
        <w:szCs w:val="12"/>
        <w:lang w:val="hr-HR"/>
      </w:rPr>
      <w:pict>
        <v:line id="Straight Connector 2" o:spid="_x0000_s2049" style="position:absolute;z-index:251659264;visibility:visible;mso-width-relative:margin" from="0,-2.2pt" to="510.1pt,-2.2pt" strokeweight=".5pt">
          <v:stroke joinstyle="miter"/>
          <w10:wrap type="topAndBottom"/>
        </v:line>
      </w:pict>
    </w:r>
    <w:r w:rsidR="001F55F6" w:rsidRPr="001F55F6">
      <w:rPr>
        <w:caps/>
        <w:noProof/>
        <w:sz w:val="12"/>
        <w:szCs w:val="12"/>
        <w:lang w:val="hr-HR"/>
      </w:rPr>
      <w:t>ОДЛУКА О ДОДЕЛИ УГОВОРА</w:t>
    </w:r>
    <w:r w:rsidR="00A1146F">
      <w:rPr>
        <w:caps/>
        <w:sz w:val="12"/>
        <w:szCs w:val="12"/>
        <w:lang w:val="hr-HR"/>
      </w:rPr>
      <w:tab/>
    </w:r>
    <w:r w:rsidR="00A1146F">
      <w:rPr>
        <w:caps/>
        <w:sz w:val="12"/>
        <w:szCs w:val="12"/>
        <w:lang w:val="hr-HR"/>
      </w:rPr>
      <w:tab/>
    </w:r>
    <w:r w:rsidRPr="00FE399E">
      <w:rPr>
        <w:caps/>
        <w:szCs w:val="18"/>
        <w:lang w:val="hr-HR"/>
      </w:rPr>
      <w:fldChar w:fldCharType="begin"/>
    </w:r>
    <w:r w:rsidR="00A1146F" w:rsidRPr="00FE399E">
      <w:rPr>
        <w:caps/>
        <w:szCs w:val="18"/>
        <w:lang w:val="hr-HR"/>
      </w:rPr>
      <w:instrText xml:space="preserve"> ПАГЕ  \* Арабиц  \* МЕРГЕФОРМАТ </w:instrText>
    </w:r>
    <w:r w:rsidRPr="00FE399E">
      <w:rPr>
        <w:caps/>
        <w:szCs w:val="18"/>
        <w:lang w:val="hr-HR"/>
      </w:rPr>
      <w:fldChar w:fldCharType="separate"/>
    </w:r>
    <w:r w:rsidR="001F27FD">
      <w:rPr>
        <w:caps/>
        <w:noProof/>
        <w:szCs w:val="18"/>
        <w:lang w:val="hr-HR"/>
      </w:rPr>
      <w:t>1</w:t>
    </w:r>
    <w:r w:rsidRPr="00FE399E">
      <w:rPr>
        <w:caps/>
        <w:szCs w:val="18"/>
        <w:lang w:val="hr-H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F1" w:rsidRDefault="00D762F1"/>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F1" w:rsidRDefault="00D762F1"/>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F1" w:rsidRDefault="00D762F1"/>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F1" w:rsidRDefault="00D762F1"/>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F1" w:rsidRDefault="00D762F1"/>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9E8" w:rsidRPr="005349E8" w:rsidRDefault="005349E8" w:rsidP="005349E8">
    <w:pPr>
      <w:pStyle w:val="Footer"/>
      <w:tabs>
        <w:tab w:val="clear" w:pos="4680"/>
        <w:tab w:val="clear" w:pos="9360"/>
        <w:tab w:val="center" w:pos="5103"/>
        <w:tab w:val="right" w:pos="10205"/>
      </w:tabs>
      <w:rPr>
        <w:caps/>
        <w:szCs w:val="18"/>
        <w:lang w:val="hr-HR"/>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F1" w:rsidRDefault="00D762F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21FB" w:rsidRDefault="006221FB" w:rsidP="00D762F1">
      <w:pPr>
        <w:spacing w:before="0" w:after="0"/>
      </w:pPr>
      <w:r>
        <w:separator/>
      </w:r>
    </w:p>
  </w:footnote>
  <w:footnote w:type="continuationSeparator" w:id="1">
    <w:p w:rsidR="006221FB" w:rsidRDefault="006221FB" w:rsidP="00D762F1">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F1" w:rsidRDefault="00D762F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F1" w:rsidRDefault="00D762F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F1" w:rsidRDefault="00D762F1"/>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F1" w:rsidRDefault="00D762F1"/>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F1" w:rsidRDefault="00D762F1"/>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F1" w:rsidRDefault="00D762F1"/>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F1" w:rsidRDefault="00D762F1"/>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F1" w:rsidRDefault="00D762F1"/>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F1" w:rsidRDefault="00D762F1"/>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567"/>
  <w:hyphenationZone w:val="425"/>
  <w:drawingGridHorizontalSpacing w:val="57"/>
  <w:drawingGridVerticalSpacing w:val="57"/>
  <w:displayHorizontalDrawingGridEvery w:val="5"/>
  <w:displayVerticalDrawingGridEvery w:val="5"/>
  <w:characterSpacingControl w:val="doNotCompress"/>
  <w:hdrShapeDefaults>
    <o:shapedefaults v:ext="edit" spidmax="6146"/>
    <o:shapelayout v:ext="edit">
      <o:idmap v:ext="edit" data="1,2"/>
    </o:shapelayout>
  </w:hdrShapeDefaults>
  <w:footnotePr>
    <w:footnote w:id="0"/>
    <w:footnote w:id="1"/>
  </w:footnotePr>
  <w:endnotePr>
    <w:endnote w:id="0"/>
    <w:endnote w:id="1"/>
  </w:endnotePr>
  <w:compat/>
  <w:rsids>
    <w:rsidRoot w:val="000A667E"/>
    <w:rsid w:val="00024B57"/>
    <w:rsid w:val="000377CB"/>
    <w:rsid w:val="00037CFF"/>
    <w:rsid w:val="00064642"/>
    <w:rsid w:val="00087A93"/>
    <w:rsid w:val="00092830"/>
    <w:rsid w:val="000A667E"/>
    <w:rsid w:val="000F6975"/>
    <w:rsid w:val="00165E99"/>
    <w:rsid w:val="00191039"/>
    <w:rsid w:val="001B4006"/>
    <w:rsid w:val="001F27FD"/>
    <w:rsid w:val="001F55F6"/>
    <w:rsid w:val="002A1737"/>
    <w:rsid w:val="002B375A"/>
    <w:rsid w:val="002B5412"/>
    <w:rsid w:val="002C5886"/>
    <w:rsid w:val="002E6AB7"/>
    <w:rsid w:val="003406EF"/>
    <w:rsid w:val="00342432"/>
    <w:rsid w:val="003753D5"/>
    <w:rsid w:val="00390B66"/>
    <w:rsid w:val="003F4A2A"/>
    <w:rsid w:val="00430FB5"/>
    <w:rsid w:val="00471857"/>
    <w:rsid w:val="004C29F7"/>
    <w:rsid w:val="004D3A78"/>
    <w:rsid w:val="005349E8"/>
    <w:rsid w:val="00544D4B"/>
    <w:rsid w:val="0059265A"/>
    <w:rsid w:val="005B6EAC"/>
    <w:rsid w:val="005F01C2"/>
    <w:rsid w:val="00601DBA"/>
    <w:rsid w:val="00612616"/>
    <w:rsid w:val="006221FB"/>
    <w:rsid w:val="006335EC"/>
    <w:rsid w:val="00666AE4"/>
    <w:rsid w:val="006A4384"/>
    <w:rsid w:val="006C28AA"/>
    <w:rsid w:val="006C6D30"/>
    <w:rsid w:val="006E13B1"/>
    <w:rsid w:val="00723884"/>
    <w:rsid w:val="007500EB"/>
    <w:rsid w:val="00771861"/>
    <w:rsid w:val="007B33EC"/>
    <w:rsid w:val="008C5725"/>
    <w:rsid w:val="00910CBD"/>
    <w:rsid w:val="00934E20"/>
    <w:rsid w:val="00943D6F"/>
    <w:rsid w:val="00A1146F"/>
    <w:rsid w:val="00A338C8"/>
    <w:rsid w:val="00A37023"/>
    <w:rsid w:val="00A9707B"/>
    <w:rsid w:val="00AA44B3"/>
    <w:rsid w:val="00AA7988"/>
    <w:rsid w:val="00AC11B5"/>
    <w:rsid w:val="00AC7359"/>
    <w:rsid w:val="00AE028A"/>
    <w:rsid w:val="00B07D76"/>
    <w:rsid w:val="00B1032C"/>
    <w:rsid w:val="00B12B6B"/>
    <w:rsid w:val="00B36DFD"/>
    <w:rsid w:val="00B84A8C"/>
    <w:rsid w:val="00BE147A"/>
    <w:rsid w:val="00C3138D"/>
    <w:rsid w:val="00C4780E"/>
    <w:rsid w:val="00CB2A20"/>
    <w:rsid w:val="00CB35CB"/>
    <w:rsid w:val="00D1225B"/>
    <w:rsid w:val="00D1691F"/>
    <w:rsid w:val="00D25CF6"/>
    <w:rsid w:val="00D4767B"/>
    <w:rsid w:val="00D762F1"/>
    <w:rsid w:val="00DE52D6"/>
    <w:rsid w:val="00DF4791"/>
    <w:rsid w:val="00E22A9B"/>
    <w:rsid w:val="00EA7586"/>
    <w:rsid w:val="00F24FBF"/>
    <w:rsid w:val="00F61EC9"/>
    <w:rsid w:val="00F9120D"/>
    <w:rsid w:val="00FE39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18"/>
        <w:szCs w:val="22"/>
        <w:lang w:val="en-US" w:eastAsia="en-US" w:bidi="ar-SA"/>
      </w:rPr>
    </w:rPrDefault>
    <w:pPrDefault>
      <w:pPr>
        <w:spacing w:before="60"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2F1"/>
    <w:rPr>
      <w:w w:val="8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541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349E8"/>
    <w:pPr>
      <w:tabs>
        <w:tab w:val="center" w:pos="4680"/>
        <w:tab w:val="right" w:pos="9360"/>
      </w:tabs>
      <w:spacing w:before="0" w:after="0"/>
    </w:pPr>
  </w:style>
  <w:style w:type="character" w:customStyle="1" w:styleId="HeaderChar">
    <w:name w:val="Header Char"/>
    <w:basedOn w:val="DefaultParagraphFont"/>
    <w:link w:val="Header"/>
    <w:uiPriority w:val="99"/>
    <w:rsid w:val="005349E8"/>
  </w:style>
  <w:style w:type="paragraph" w:styleId="Footer">
    <w:name w:val="footer"/>
    <w:basedOn w:val="Normal"/>
    <w:link w:val="FooterChar"/>
    <w:uiPriority w:val="99"/>
    <w:unhideWhenUsed/>
    <w:rsid w:val="005349E8"/>
    <w:pPr>
      <w:tabs>
        <w:tab w:val="center" w:pos="4680"/>
        <w:tab w:val="right" w:pos="9360"/>
      </w:tabs>
      <w:spacing w:before="0" w:after="0"/>
    </w:pPr>
  </w:style>
  <w:style w:type="character" w:customStyle="1" w:styleId="FooterChar">
    <w:name w:val="Footer Char"/>
    <w:basedOn w:val="DefaultParagraphFont"/>
    <w:link w:val="Footer"/>
    <w:uiPriority w:val="99"/>
    <w:rsid w:val="005349E8"/>
  </w:style>
  <w:style w:type="paragraph" w:customStyle="1" w:styleId="Odjeljci">
    <w:name w:val="Odjeljci"/>
    <w:qFormat/>
    <w:rsid w:val="001F55F6"/>
    <w:pPr>
      <w:spacing w:before="480" w:after="120"/>
    </w:pPr>
    <w:rPr>
      <w:rFonts w:ascii="MS Reference Sans Serif" w:eastAsia="Times New Roman" w:hAnsi="MS Reference Sans Serif" w:cs="Times New Roman"/>
      <w:b/>
      <w:bCs/>
      <w:w w:val="85"/>
      <w:sz w:val="24"/>
      <w:szCs w:val="24"/>
      <w:lang w:val="lv-LV" w:eastAsia="lv-LV"/>
    </w:rPr>
  </w:style>
  <w:style w:type="paragraph" w:customStyle="1" w:styleId="Pododjeljci">
    <w:name w:val="Pododjeljci"/>
    <w:autoRedefine/>
    <w:qFormat/>
    <w:rsid w:val="001F55F6"/>
    <w:pPr>
      <w:spacing w:before="120" w:after="120"/>
    </w:pPr>
    <w:rPr>
      <w:rFonts w:eastAsia="Times New Roman" w:cstheme="minorHAnsi"/>
      <w:b/>
      <w:sz w:val="24"/>
      <w:szCs w:val="24"/>
      <w:lang w:val="sr-Latn-BA" w:eastAsia="lv-LV"/>
    </w:rPr>
  </w:style>
  <w:style w:type="paragraph" w:customStyle="1" w:styleId="EmptyLayoutCell">
    <w:name w:val="EmptyLayoutCell"/>
    <w:basedOn w:val="Normal"/>
    <w:rsid w:val="00D762F1"/>
    <w:pPr>
      <w:spacing w:before="0" w:after="0"/>
    </w:pPr>
    <w:rPr>
      <w:rFonts w:ascii="Times New Roman" w:eastAsia="Times New Roman" w:hAnsi="Times New Roman"/>
      <w:sz w:val="2"/>
      <w:szCs w:val="20"/>
    </w:rPr>
  </w:style>
  <w:style w:type="table" w:customStyle="1" w:styleId="TableGrid0">
    <w:name w:val="Table Grid_0"/>
    <w:basedOn w:val="TableNormal"/>
    <w:uiPriority w:val="39"/>
    <w:rsid w:val="002B541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7.xml"/><Relationship Id="rId3" Type="http://schemas.openxmlformats.org/officeDocument/2006/relationships/webSettings" Target="webSettings.xml"/><Relationship Id="rId21" Type="http://schemas.openxmlformats.org/officeDocument/2006/relationships/footer" Target="footer8.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footer" Target="footer7.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header" Target="header3.xml"/><Relationship Id="rId19" Type="http://schemas.openxmlformats.org/officeDocument/2006/relationships/header" Target="header8.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1128</Words>
  <Characters>6436</Characters>
  <Application>Microsoft Office Word</Application>
  <DocSecurity>0</DocSecurity>
  <Lines>53</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Kolovoz2019</dc:creator>
  <cp:lastModifiedBy>Dusan</cp:lastModifiedBy>
  <cp:revision>2</cp:revision>
  <dcterms:created xsi:type="dcterms:W3CDTF">2026-08-26T09:26:00Z</dcterms:created>
  <dcterms:modified xsi:type="dcterms:W3CDTF">2026-08-26T09:26:00Z</dcterms:modified>
</cp:coreProperties>
</file>